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16—21.                              ROMANS.                                           95              </w:t>
        <w:br/>
        <w:t xml:space="preserve">                                                                                                            </w:t>
        <w:br/>
        <w:t xml:space="preserve">      AUTHORIZED      VERSION.         AUTHORIZED       VERSION    REVISED.                                 </w:t>
        <w:br/>
        <w:t xml:space="preserve">                                                                                                            </w:t>
        <w:br/>
        <w:t xml:space="preserve">      world.   ' But  I say, Did   the  world.     19 But   I  say,  Did   Israel                           </w:t>
        <w:br/>
        <w:t xml:space="preserve">      not Israel  know?     First  not   know?       First   Moses     saith,  * I x peut xxi.              </w:t>
        <w:br/>
        <w:t xml:space="preserve">      Moses   saith, I will  pro-  will  provoke    you   to jealousy    against:    Te                     </w:t>
        <w:br/>
        <w:t xml:space="preserve">      voke  you  to  jealousy  by  that   which    is  not  a  nation,   against                            </w:t>
        <w:br/>
        <w:t xml:space="preserve">      them   that are  no people,  aYnation     that   hath   no   understand-     yTit.iii.s.              </w:t>
        <w:br/>
        <w:t xml:space="preserve">      and  by a foolish nation  I  ing  will  I anger    you.                                               </w:t>
        <w:br/>
        <w:t xml:space="preserve">      will  anger  you.    7° But  is very   bold  and   saith,  20  But   Isaiah  7 !.by2.                 </w:t>
        <w:br/>
        <w:t xml:space="preserve">      Esaias  is  very bold,  and  by  them    that   sought    me  not;    I be-                           </w:t>
        <w:br/>
        <w:t xml:space="preserve">      saith, I was found of  them  eame   manifest     unto   them   that  asked                            </w:t>
        <w:br/>
        <w:t xml:space="preserve">      that sought me  not;  I was  not   after   me.                                                        </w:t>
        <w:br/>
        <w:t xml:space="preserve">      made   manifest  unto  them  Israel   he   saith,  *All    the  day    long  atea.t1sv.2.             </w:t>
        <w:br/>
        <w:t xml:space="preserve">      that asked   not after  me.                                                                           </w:t>
        <w:br/>
        <w:t xml:space="preserve">      31 But  to Israel he  saith,                      “1 But    in  regard    of                          </w:t>
        <w:br/>
        <w:t xml:space="preserve">      All day long I have stretch-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sality in  character,  of  this  preaching,   posed  to the  people  of God),  against  a             </w:t>
        <w:br/>
        <w:t xml:space="preserve">      which  the Apostle  is here asserting: that   nation  that hath  no  understanding   (the             </w:t>
        <w:br/>
        <w:t xml:space="preserve">      word  of God,  hitherto confined within the   spiritual fool of Ps. xiv. 1; lii. 1; Prov.             </w:t>
        <w:br/>
        <w:t xml:space="preserve">      limits of Judza,   had  now   broken  those   xvii. 21) will I provoke you.  The original             </w:t>
        <w:br/>
        <w:t xml:space="preserve">      bounds,  and  was  preached  in all parts of  reference of these  words, as  addressed to             </w:t>
        <w:br/>
        <w:t xml:space="preserve">      the  earth.  See Col.  i. 6, 23.       19.)   Israel by Moses,  is exactly apposite to the            </w:t>
        <w:br/>
        <w:t xml:space="preserve">      But  (in anticipation of another objection,   Apostle’s argument.    Moses  prophetically             </w:t>
        <w:br/>
        <w:t xml:space="preserve">      that this universal  evangelizing  and  ad-   assumes the departure  of Israel from God,              </w:t>
        <w:br/>
        <w:t xml:space="preserve">      mission of all, had at any  rate taken  the   and  his rejection of them, and  denounces              </w:t>
        <w:br/>
        <w:t xml:space="preserve">      Jews by surprise,—that   they had not been    from God  that, as they had moved  Him   to             </w:t>
        <w:br/>
        <w:t xml:space="preserve">      forewarned  of any such  purpose of God)  I  jealousy  with  their ‘no-gods’  (idols) and             </w:t>
        <w:br/>
        <w:t xml:space="preserve">      say, Did  Israel (no emphasis  on  Israel—    provoked  Him   to anger  by their vanities,            </w:t>
        <w:br/>
        <w:t xml:space="preserve">      they are  not first  here introduced,  nor    —so  He  would, by receiving into his                   </w:t>
        <w:br/>
        <w:t xml:space="preserve">      have the preceding verses been said only of   a ‘no-nation,’ make them  jealous, and pro-             </w:t>
        <w:br/>
        <w:t xml:space="preserve">      the Gentiles; but  they  have been  during    voke  them  to anger  by  adopting  instead             </w:t>
        <w:br/>
        <w:t xml:space="preserve">      those verses in the Apostle’s mind, and are   of them  a  foolish nation.       20.) But              </w:t>
        <w:br/>
        <w:t xml:space="preserve">      now named   for distinctness’ sake, because   (even more   than  this: there  is stronger             </w:t>
        <w:br/>
        <w:t xml:space="preserve">      it is not now  a question  of their having    testimony  yet) Isaiah  is very  bold  and              </w:t>
        <w:br/>
        <w:t xml:space="preserve">      heard, which  they did in common  with  all,  saith (i.e. as   say, ‘ dares to say,’ ‘ven-            </w:t>
        <w:br/>
        <w:t xml:space="preserve">      but of their having been aware  from  their   tures (o speak thus plainly’), I was found              </w:t>
        <w:br/>
        <w:t xml:space="preserve">      Scriptures of God’s  intention with regard    (so the Septuagint, the Hebrew  has ‘I was              </w:t>
        <w:br/>
        <w:t xml:space="preserve">      to themselves and  the Gentiles) not know    sought:    but apparently  in  the sense  of             </w:t>
        <w:br/>
        <w:t xml:space="preserve">      (supply, not ‘the Gospel,’ “the  hearing,”    Ezek. xiv. 3; xx. 3, ‘enquired  of :? which             </w:t>
        <w:br/>
        <w:t xml:space="preserve">      as Chrysostom   and  others,—but,  the fact  amounts   to  being found)  by  those  who               </w:t>
        <w:br/>
        <w:t xml:space="preserve">      that such  a general  proclamation  of  the  sought  me not; I became  manifest  to those             </w:t>
        <w:br/>
        <w:t xml:space="preserve">      Gospel would  be  made  as lias been  men-   who   asked  not after me.    De Wette  und              </w:t>
        <w:br/>
        <w:t xml:space="preserve">      tioned in the  last verse, raising up  the   other  modern   Commentators    have  main-              </w:t>
        <w:br/>
        <w:t xml:space="preserve">      Gentiles into  equality and   rivalry with   tained  that  Isa, Ixv. 1 is spoken  of the              </w:t>
        <w:br/>
        <w:t xml:space="preserve">      themselves.  Others  supply variously, ‘the  Jews,  and not of the Gentiles; their main               </w:t>
        <w:br/>
        <w:t xml:space="preserve">     trath of God,’—so  as to have an advantage    arguinent   for this view  being  the  con-              </w:t>
        <w:br/>
        <w:t xml:space="preserve">     over  the Gentiles:  “the  righteousness of   nexion  of ch.  Ixiv. and Ixv.   But   even              </w:t>
        <w:br/>
        <w:t xml:space="preserve">      God,”  &amp;c.)*—First   (in the  order of the   granting  this connexion, it does not follow             </w:t>
        <w:br/>
        <w:t xml:space="preserve">     prophetic  roll; i.e. in their very earliest  that  God  is not  speaking  in reproach to              </w:t>
        <w:br/>
        <w:t xml:space="preserve">     prophet.   Tholuck  observes, ‘The  Apostle   Isrzel in ch. Ixy. 1, and  reminding  them               </w:t>
        <w:br/>
        <w:t xml:space="preserve">     has in his mind  a whole series of prophetic  prophetically, that  while they,  His  own               </w:t>
        <w:br/>
        <w:t xml:space="preserve">     sayings which  he might  adduce,  but gives   rebellious people, provoke  Him   to anger,              </w:t>
        <w:br/>
        <w:t xml:space="preserve">     only a few instead of all, and would   shew   the Gentiles which  never sought  Him  have              </w:t>
        <w:br/>
        <w:t xml:space="preserve">     by  the  ‘first,’ that even in  the earliest  found  Him.   ‘The  nation  which  was  not              </w:t>
        <w:br/>
        <w:t xml:space="preserve">     period the same  complaint  [of Israel’s un-  called by my   Name,’  in \xv. 1, can  only              </w:t>
        <w:br/>
        <w:t xml:space="preserve">     belief} is found”) Moses  saith, I will pro-  primarily  mean   the  Gentiles.       21.)              </w:t>
        <w:br/>
        <w:t xml:space="preserve">     voke   you  (the  Hebrew   and  Septuagint    But  in regard  of (not, as A.V.  ‘¢o,’ but              </w:t>
        <w:br/>
        <w:t xml:space="preserve">     have  ‘ them’) to jealousy  against  (those   ‘with regard  to.”  The  words  are not  an              </w:t>
        <w:br/>
        <w:t xml:space="preserve">     who   are) no  nation (the  Gentiles, as op-  address)  Israel (evidently emphatic ;—the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