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7—12.                               ROMANS.                                          99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AUTHOR)   IZED   VERSION    REVISED.                                 </w:t>
        <w:br/>
        <w:t xml:space="preserve">                                                                                                            </w:t>
        <w:br/>
        <w:t xml:space="preserve">      ears that  they should  not  9 And    Dav: id  saith,   'Let   their  table  1.11.2,                  </w:t>
        <w:br/>
        <w:t xml:space="preserve">      hear ;) unto this    ° And   be made    a  snare,   and   a  trap,   and   a                          </w:t>
        <w:br/>
        <w:t xml:space="preserve">      David saith, Let their table stumblingblock,       and    a   recomypence                             </w:t>
        <w:br/>
        <w:t xml:space="preserve">      be made   a  snare, and   a                                                                           </w:t>
        <w:br/>
        <w:t xml:space="preserve">      trap,  and   a  stunbling-   unto   them        Wet      their    eyes   be                           </w:t>
        <w:br/>
        <w:t xml:space="preserve">      Block, and   a  recompence  darkened,      that   they    may    not    sec,                          </w:t>
        <w:br/>
        <w:t xml:space="preserve">      unto  them.   %° Let  their ‘and   their  back    bow    thou   down     al-                          </w:t>
        <w:br/>
        <w:t xml:space="preserve">     eyes be darkened,  that they                                                                           </w:t>
        <w:br/>
        <w:t xml:space="preserve">     may  not see, and bow  down jways,       H  I   say    then,    Did    they                            </w:t>
        <w:br/>
        <w:t xml:space="preserve">     their back alway.   ™  I say stumble     in   order   that   they    should                            </w:t>
        <w:br/>
        <w:t xml:space="preserve">     then,  Have   they stumbled  fall?     God    forbid:    but   ™by     their  m Acts                   </w:t>
        <w:br/>
        <w:t xml:space="preserve">     that they should fall?  God  trespass    salvation    is come    unto    the                           </w:t>
        <w:br/>
        <w:t xml:space="preserve">     forbid:  but rather through  Gentiles,     for   to   provoke     them    to                           </w:t>
        <w:br/>
        <w:t xml:space="preserve">     their fall salvation is come                                                                           </w:t>
        <w:br/>
        <w:t xml:space="preserve">     unto  the  Gentiles for   to| \             ?  But   if their   trespass   is                          </w:t>
        <w:br/>
        <w:t xml:space="preserve">     provoke   them  to jealousy. |              of  the   world,    and    their                           </w:t>
        <w:br/>
        <w:t xml:space="preserve">      2 Now  if the fall of then  the   riches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hardened  :” they  belong  to the words  in   this mild name,  to set forth that it is not             </w:t>
        <w:br/>
        <w:t xml:space="preserve">     Deuteronomy,   and  are adduced by St. Paul   final. The  persons who  stumbled are those              </w:t>
        <w:br/>
        <w:t xml:space="preserve">     as applying  to  the day  then  present, as   who  are designated  by “they”   in the fol-             </w:t>
        <w:br/>
        <w:t xml:space="preserve">     they  did  to the       when  Moses   spoke   lowing  verses, i.e.     Jews as a people:               </w:t>
        <w:br/>
        <w:t xml:space="preserve">     them:   see 2  Cor.     15.        9.) And    not  the unbelieving  individuals, who  are              </w:t>
        <w:br/>
        <w:t xml:space="preserve">     David   saith, Let their  table be  made  a   characterized  as  “they  which fell,’ ver.              </w:t>
        <w:br/>
        <w:t xml:space="preserve">     snare anda   trap (or, net: the word  more    22.   He  regards  the  “rest”   as the re-              </w:t>
        <w:br/>
        <w:t xml:space="preserve">     usually  signifies ‘a hunt,’ or the  act of   presentatives of  the Jewish   people, who               </w:t>
        <w:br/>
        <w:t xml:space="preserve">     taking  or catching,—but   here  a  net, the  have nationally  stumbled, but not in order              </w:t>
        <w:br/>
        <w:t xml:space="preserve">     instrument  of  capture.  It is not  in the   to their final fall, seeing that God  has a              </w:t>
        <w:br/>
        <w:t xml:space="preserve">     Hebrew    nor  in the  Septuagint,  and   is  gracious purpose  towards the Gentiles even              </w:t>
        <w:br/>
        <w:t xml:space="preserve">     perhaps  inserted  hy the  Apostle  to give   in this “ stumbling ” of theirs,    intends              </w:t>
        <w:br/>
        <w:t xml:space="preserve">     emphasis   by  the  accumulation  of  syno-   to   raise   nationally from  tt in the end.             </w:t>
        <w:br/>
        <w:t xml:space="preserve">     nymes),   and  a  stumblingblock,   and   a   This  distinction, between  the  stumblers,              </w:t>
        <w:br/>
        <w:t xml:space="preserve">     Yecompence   to them:         0.] let their   the whole  nation  as  a  nation,  and  the              </w:t>
        <w:br/>
        <w:t xml:space="preserve">     eyes be  darkened, that  they may  not see,  fallen, the unbelieving branches  who  have               </w:t>
        <w:br/>
        <w:t xml:space="preserve">     and  their back  bow   thou down   always.    been cut off,  most important  to the right              </w:t>
        <w:br/>
        <w:t xml:space="preserve">     (“Instead  of bending the back, the Hebrew    understanding  of the  chapter, and  to the              </w:t>
        <w:br/>
        <w:t xml:space="preserve">     text speaks of making  the loins to tremble.  keeping in mind  the separate ideas, of the              </w:t>
        <w:br/>
        <w:t xml:space="preserve">     This elsewhere  is a sign of great  terror,   restoration of individuals  here and  there              </w:t>
        <w:br/>
        <w:t xml:space="preserve">     Nah.  ii. 10; Dan. v. 6:  and  the darken-    throughout   time, and  the restoration  of              </w:t>
        <w:br/>
        <w:t xml:space="preserve">     ing of the eyes  hetokens  in the Psalm,  a   Israel at the end.—The    stress here is on              </w:t>
        <w:br/>
        <w:t xml:space="preserve">     weakened,  humbled,  servile condition, just, the word fall, and it is the fall which  is              </w:t>
        <w:br/>
        <w:t xml:space="preserve">     as in Deut. xxviii. 65-67.  Itis plain from   denied: not on  the words “in order  that,”              </w:t>
        <w:br/>
        <w:t xml:space="preserve">     the word  always, that we must not suppose    so that  the  purpose   merely  should  be               </w:t>
        <w:br/>
        <w:t xml:space="preserve">     the infirmities of age to be  meant.   The    denied, and the  full admitted) % God  for-              </w:t>
        <w:br/>
        <w:t xml:space="preserve">     Apostle might  well apply such a description  bid: but (the truer account of  the matter               </w:t>
        <w:br/>
        <w:t xml:space="preserve">     to the servile condition of the bondmen  of   is) by their trespass  (not fall, as E. V)               </w:t>
        <w:br/>
        <w:t xml:space="preserve">     the law, sce Gal. iy. 24.” Tholuck.)          salvation  [is come]  to the  Gentiles, for              </w:t>
        <w:br/>
        <w:t xml:space="preserve">       11--24.]  ¥et this exclusion and harden-    to provoke   them  (Isracl) to jealo sy.—                </w:t>
        <w:br/>
        <w:t xml:space="preserve">     ing has not been for their destruction, but   Two   gracious purposes  of  God  are here               </w:t>
        <w:br/>
        <w:t xml:space="preserve">     for mercy  to the Gentiles, and eventually    stated, the latter        out  through the               </w:t>
        <w:br/>
        <w:t xml:space="preserve">    Sor  their own restoration.       11.) I say   former.  By  this stumble of  the Jews out               </w:t>
        <w:br/>
        <w:t xml:space="preserve">     then  (see on ver. 1), Did they (who?   see   of their national  place  in God’s  favony,              </w:t>
        <w:br/>
        <w:t xml:space="preserve">     below) stumble   in order that they should    and the admission  of the Gentiles  into it,             </w:t>
        <w:br/>
        <w:t xml:space="preserve">     fall (not, “so that  they fell,” as Origen,  2 the very people thus  excluded  are to be               </w:t>
        <w:br/>
        <w:t xml:space="preserve">     Chrysostom,  and others, denoting the result  stirred up  to set themselves  in the  end               </w:t>
        <w:br/>
        <w:t xml:space="preserve">     merely:  neither the grammar   nor the con-   effvctually to       as a nation, that pre-              </w:t>
        <w:br/>
        <w:t xml:space="preserve">     text will bear this: the Apostle is arguing   eminence  from   which  they  are now   de-              </w:t>
        <w:br/>
        <w:t xml:space="preserve">     respecting  God's  intent  in the  trespass   graded.     12.] Then   the Apostle argues               </w:t>
        <w:br/>
        <w:t xml:space="preserve">     of the Jewish nation.   He  here calls it by  on  this, as Meyer   well says, “from   the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