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27—82.                               ROMANS.                                         107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VERSION    REVISED.                                  </w:t>
        <w:br/>
        <w:t xml:space="preserve">    sins.  %3 As concerning  the  when    I  take  away    their  sins.    88 As                            </w:t>
        <w:br/>
        <w:t xml:space="preserve">    gospel,  they   are enemies  |touching     the  gospel,    they   are   ene-                            </w:t>
        <w:br/>
        <w:t xml:space="preserve">    for  your   sakes:  but   as  mies  for  your  sakes:    but  as  touching                              </w:t>
        <w:br/>
        <w:t xml:space="preserve">    touching  the election, they  the  election,    they   are   ‘beloved     for rnovt.yis.«               </w:t>
        <w:br/>
        <w:t xml:space="preserve">    are beloved for the fathers’  the  fathers’   sakes:     29 for   the  gifts     ~~   ~~                </w:t>
        <w:br/>
        <w:t xml:space="preserve">    sakes.  *9 For the gifts and  and   the  calling    of  God     cannot    be  exemp. xxi.               </w:t>
        <w:br/>
        <w:t xml:space="preserve">    ealling of  God are without   repented    of.   $9 For   as  ye  in   times   nxp.t.2                   </w:t>
        <w:br/>
        <w:t xml:space="preserve">    repentance.    %° For as ye   past   were    disobedient     to  God,    yet                            </w:t>
        <w:br/>
        <w:t xml:space="preserve">    in  times   past  have   not  now    by   the   disobedience      of   these                            </w:t>
        <w:br/>
        <w:t xml:space="preserve">    believed   God,   yet  have   have   obtained      merey:      %! even     so    ol.  7.                </w:t>
        <w:br/>
        <w:t xml:space="preserve">    now  obtained mercy through   have  these   also  now   been  disobedient,                              </w:t>
        <w:br/>
        <w:t xml:space="preserve">    their  unbelief:  *\ even so  that  by  the  mercy   shewn    to  you   they                            </w:t>
        <w:br/>
        <w:t xml:space="preserve">    have   these also  now   not also  may    obtain   mercy.     °° For   ' God  ich.tii.s.                </w:t>
        <w:br/>
        <w:t xml:space="preserve">    believed, that through your  shut   up  all men    in disobedience,     that                            </w:t>
        <w:br/>
        <w:t xml:space="preserve">    mercy  they also may obtain                                                                             </w:t>
        <w:br/>
        <w:t xml:space="preserve">    mercy.   %? For  God   hath                                                                             </w:t>
        <w:br/>
        <w:t xml:space="preserve">    concluded  them  all in un-                                                                             </w:t>
        <w:br/>
        <w:t xml:space="preserve">    belief, that he might  have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to the second coming   of the Messiah,  yet          80.]  For  (illustration of the above              </w:t>
        <w:br/>
        <w:t xml:space="preserve">    it allowed of being indirectly applied  it.”  position) as  ye  in times  past  were  dis-              </w:t>
        <w:br/>
        <w:t xml:space="preserve">    Tholuck.         28.] With   regard  indeed   obedient  to God   (nationally—as  Gentiles,              </w:t>
        <w:br/>
        <w:t xml:space="preserve">    to the gospel (i.e. ‘viewed from the gospel-  before  the  Gospel), but  now  by  (as the               </w:t>
        <w:br/>
        <w:t xml:space="preserve">    side,’—looked  on as we must  look on them    oceasion ; the breaking  off of the natural               </w:t>
        <w:br/>
        <w:t xml:space="preserve">    if we confine our view  solely to the princi- branches  giving opportunity for the  graft-              </w:t>
        <w:br/>
        <w:t xml:space="preserve">    ples and character of the Gospel), they (the  ing  in of you)  the  disobedience of these               </w:t>
        <w:br/>
        <w:t xml:space="preserve">    Jewish  people  considered as a whole)  are   (i. e.         considered as an act of  resist-           </w:t>
        <w:br/>
        <w:t xml:space="preserve">    enemies  (i.e. hated by  God, i.e. in  state  ance  to the divine will: see John  iii.   s              </w:t>
        <w:br/>
        <w:t xml:space="preserve">    of exclusion  from God's  favour)  for your   have   obtained  mercy   (viz. by admission               </w:t>
        <w:br/>
        <w:t xml:space="preserve">    sakes: but with  regard to the election (viz. into the church of God): even so have these               </w:t>
        <w:br/>
        <w:t xml:space="preserve">    of  Israel to be God's  people, see verses 1, also  now   (under  the  Gospel)  been  dis-              </w:t>
        <w:br/>
        <w:t xml:space="preserve">    2 - not that of Christians:—i.e. ‘looked on   obedient  (are now in a state of                          </w:t>
        <w:br/>
        <w:t xml:space="preserve">    as  God’s elect people’), they  are beloved   disobedience), that  by  the mercy   shewn                </w:t>
        <w:br/>
        <w:t xml:space="preserve">    for  the fathers’  sakes  (i.e. not for the   to you  (viz. on occasion of the  fulness of              </w:t>
        <w:br/>
        <w:t xml:space="preserve">    merits  of the fathers, but because  of the   the  Gentiles  coming   in) they  also may                </w:t>
        <w:br/>
        <w:t xml:space="preserve">    covenant  with Abraham,   Isaac, and Jacob,   obtain  mercy.        82.] For  (foundation               </w:t>
        <w:br/>
        <w:t xml:space="preserve">    so  often referred  to by  God  as a  cause   of the last stated arrangement in the divine              </w:t>
        <w:br/>
        <w:t xml:space="preserve">    for His tavourable remembrance   of  Israel). purposes) God  shut up  (the indefinite past              </w:t>
        <w:br/>
        <w:t xml:space="preserve">           29.]  For  (explanation  how   God’s   teuse, which   should be  kept  in the ren-               </w:t>
        <w:br/>
        <w:t xml:space="preserve">    favour  regards them   still,        for the  dering, refers to the time of the act in the              </w:t>
        <w:br/>
        <w:t xml:space="preserve">    present  cast off) the gifts (generally) and  divine  procedure)  all  men   in disobedi-               </w:t>
        <w:br/>
        <w:t xml:space="preserve">    calling  (as the  most  excellent  of those   ence  (general here,—every   form,  unbelief              </w:t>
        <w:br/>
        <w:t xml:space="preserve">    gifts.  That calling seems  to be intended,   included), that  He   may  have  mercy   on               </w:t>
        <w:br/>
        <w:t xml:space="preserve">    hy  which   God  adopted   the posterity      all—No     mere   permissive   act of  God                </w:t>
        <w:br/>
        <w:t xml:space="preserve">    Abraham    into covenant.   A  very           must   here  be understood.    The  Apostle               </w:t>
        <w:br/>
        <w:t xml:space="preserve">    sentiment   is found  ch. iti, 3, where the   is speaking  of the divine arrangement,  by               </w:t>
        <w:br/>
        <w:t xml:space="preserve">     san  is called “the faithfulness of God.”    which   the guilt of sin and  the  mercy  of              </w:t>
        <w:br/>
        <w:t xml:space="preserve">     But  the words  are  true not only  of this  God  were  to be made manifest.   He  treats              </w:t>
        <w:br/>
        <w:t xml:space="preserve">     calling, but of every other.  Bengel  says,  it, as elsewhere  (see ch. ix. 18 and note),              </w:t>
        <w:br/>
        <w:t xml:space="preserve">     “gifts, toward the Jews:  calling,  toward   entirely with reference to the act of  God,               </w:t>
        <w:br/>
        <w:t xml:space="preserve">     the Genti      But  thus  the point of the   taking  no account, for the time, of human                </w:t>
        <w:br/>
        <w:t xml:space="preserve">     argument   seems to be lost, which is, that  agency;   which,  however,   when  treating               </w:t>
        <w:br/>
        <w:t xml:space="preserve">     the Jews being once chosen as God’s people,  of us and our responsibilities, he      out               </w:t>
        <w:br/>
        <w:t xml:space="preserve">     will never  be entirely  cast off) of  God   into as  prominent  a  position: sve as the               </w:t>
        <w:br/>
        <w:t xml:space="preserve">     cannot  be repented  of (i.e. are irretract- most  eminent  example  of this, the closely              </w:t>
        <w:br/>
        <w:t xml:space="preserve">     able: do not admit of a change of purpose.   following ch. xii 1, 2—But   there  remains               </w:t>
        <w:br/>
        <w:t xml:space="preserve">     The  E. V., ‘without repentunce,’ is likely  some   question, who  are” the  all men  of               </w:t>
        <w:br/>
        <w:t xml:space="preserve">     to mislead. Compare   Hosea xiii.            both clauses?   Axe  they the  same?   And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