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122                                  ‘ROMANS.                          XIV.    17—28.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‘AUTHORIZED      VERSION     REVISED.        AUTHORIZED       VERSION.           </w:t>
        <w:br/>
        <w:t xml:space="preserve">                        not  then   your    good    be  evil  spoken   \\7     the kingdom  of  God         </w:t>
        <w:br/>
        <w:t xml:space="preserve">           ticor.vii&amp;   of;   17 for  tthe   kingdom      of  God    is |  not meat and drink  ; but        </w:t>
        <w:br/>
        <w:t xml:space="preserve">                       not   eating    and   drinking,    but  right-   righteousness,  and   peace,        </w:t>
        <w:br/>
        <w:t xml:space="preserve">                       cousness,    and   peace,   and   joy   in  the   and joy in the Holy  Ghost.        </w:t>
        <w:br/>
        <w:t xml:space="preserve">           tSoatouw   | Eloly  Ghost.     18 For   he  that  + herein    18 For  he  that  in  these        </w:t>
        <w:br/>
        <w:t xml:space="preserve">                                                                        things serveth  Christ is ac-       </w:t>
        <w:br/>
        <w:t xml:space="preserve">             most ancient                                               ceptable  to God,  and   ap-        </w:t>
        <w:br/>
        <w:t xml:space="preserve">             MISS. ii. serveth     Christ    is  *wellpleasing      to  proved  of men.   19 Let  us        </w:t>
        <w:br/>
        <w:t xml:space="preserve">           x Ps.xxxiv.  God,   and  approved     of men,     19 * Let    therefore follow after  the        </w:t>
        <w:br/>
        <w:t xml:space="preserve">             ch.  18.  us   therefore    follow   after  the   things    things  which   make   for         </w:t>
        <w:br/>
        <w:t xml:space="preserve">                       of  peace,  and   the   things    which    per-  peace,  and   things where-         </w:t>
        <w:br/>
        <w:t xml:space="preserve">                     », tain unto   Ymutual     edification.   227Do    with  one   may   edify an-         </w:t>
        <w:br/>
        <w:t xml:space="preserve">           yeh. xv.                                                     other.  ?° For meat destroy         </w:t>
        <w:br/>
        <w:t xml:space="preserve">             1 Cor. xiv.1    for  the   sake   of  meat    undo    the  not the work  of God.   All         </w:t>
        <w:br/>
        <w:t xml:space="preserve">           alates.     work     of  God.     All     things    indeed   things indeed are pure:  but        </w:t>
        <w:br/>
        <w:t xml:space="preserve">            Mictis,    are  clean;    nevertheless    °it  is evil  to  it is evil    that man  who         </w:t>
        <w:br/>
        <w:t xml:space="preserve">           “ini”       the   man     who    eateth    with   offence.   eateth  with offence.  *\ It        </w:t>
        <w:br/>
        <w:t xml:space="preserve">           ¢10or.vii,  21  Tt is good   not  to  eat  °        nor  to  is good  neither to eat             </w:t>
        <w:br/>
        <w:t xml:space="preserve">                       drink    wine,   nor    [to  do]   any   thing   nor  to drink wine, nor any         </w:t>
        <w:br/>
        <w:t xml:space="preserve">                       wherein    thy   brother   stumbleth,     or  is thing  whereby  thy brother         </w:t>
        <w:br/>
        <w:t xml:space="preserve">           tSomotey    offended,    or is  weak.     *2 +The     faith  stumbleth,  or  is offended,        </w:t>
        <w:br/>
        <w:t xml:space="preserve">                                                                        or is made  weak.   *? Hast         </w:t>
        <w:br/>
        <w:t xml:space="preserve">                                                                        thou faith?  have it to thy-        </w:t>
        <w:br/>
        <w:t xml:space="preserve">             authorities, the   reading   A. V.) ancient  and the  is wot      clear.                       </w:t>
        <w:br/>
        <w:t xml:space="preserve">                                                                                                            </w:t>
        <w:br/>
        <w:t xml:space="preserve">           thing ; let it not pass  into  bad repute:    parallel to ver.    or as the faith of thy         </w:t>
        <w:br/>
        <w:t xml:space="preserve">           use it so that it may be honoured,  and en-  fellow-Christian:   or as  the kingdom    of        </w:t>
        <w:br/>
        <w:t xml:space="preserve">           courage  others.        17.) For  it is not   God,  ‘the spread  of  the Gospel’   But  I        </w:t>
        <w:br/>
        <w:t xml:space="preserve">           worth   while to  let it be  disgraced and    believe the  expression edification having         </w:t>
        <w:br/>
        <w:t xml:space="preserve">           become   useless for such  a  trifle; for no  just precedefl is   clue to the right mean-        </w:t>
        <w:br/>
        <w:t xml:space="preserve">           part of the advance  of Christ’s gospel can   ing:  and  that this word  represents edifi-       </w:t>
        <w:br/>
        <w:t xml:space="preserve">           be  bound  up in, or  consist in, meat and    cation  in the  Apostle’s mind.   He  calls        </w:t>
        <w:br/>
        <w:t xml:space="preserve">              ink: but  in righteousness  (of course to  Christians  in 1 Cor. iii. 9, “ God’s hus-         </w:t>
        <w:br/>
        <w:t xml:space="preserve">               aken in union  with the doctrine of the   bandry,  God’s  building”  (the same  word         </w:t>
        <w:br/>
        <w:t xml:space="preserve">           former part of  the Epistle—righteousness     as edification here).  ‘Thus it will mean,         </w:t>
        <w:br/>
        <w:t xml:space="preserve">           by justification,—bringing forth  the fruits  thy fellow-Christian, as a plant of  God’s         </w:t>
        <w:br/>
        <w:t xml:space="preserve">           of faith,   which      be hindered by faith   planting,  a building  of  God’s   raising.        </w:t>
        <w:br/>
        <w:t xml:space="preserve">           itself being disturbed), peace  (‘with  our   All things indeed are clean;  nevertheless         </w:t>
        <w:br/>
        <w:t xml:space="preserve">           brethren,  to which   is opposed  this love   itis evil to the man (“there is crimiuality        </w:t>
        <w:br/>
        <w:t xml:space="preserve">           of  controversy,”  Chrysostom),   and   joy   in the  man’)   who   eateth with   offence        </w:t>
        <w:br/>
        <w:t xml:space="preserve">           (“arising  from   unanimity,   which   this   (i.e. giving offence to his weak   brother.        </w:t>
        <w:br/>
        <w:t xml:space="preserve">           wrangling   annuls,”  Chrysostom)   in  the   That  this  is the right  interpretation is        </w:t>
        <w:br/>
        <w:t xml:space="preserve">           Holy   Ghost:—in    connexion  with, under    shewn  by  the sentence  standing between          </w:t>
        <w:br/>
        <w:t xml:space="preserve">           the indwelling  and  influence of the Holy    two others, both  addressed  to the strong,        </w:t>
        <w:br/>
        <w:t xml:space="preserve">           Gho:        18. approved  of men] as a man    who  is in danger  of offending  the weak.         </w:t>
        <w:br/>
        <w:t xml:space="preserve">           of peace  and  uprightness:  “for  all men    But  Chrysostom  and others take the  sense        </w:t>
        <w:br/>
        <w:t xml:space="preserve">           will yield admiration, not so much  to per-   of ‘receiving offence,’    understand it of        </w:t>
        <w:br/>
        <w:t xml:space="preserve">           fection, as to peace and  unanimity.   For    the  weak).       21.)  It is good  not  to        </w:t>
        <w:br/>
        <w:t xml:space="preserve">           in the benefits of this latter   can share,   eat  flesh, nor  to drink   wine, nor   [to        </w:t>
        <w:br/>
        <w:t xml:space="preserve">           but  in that  other, no one,”  Chrysostom.    do] any  thing (the Apostle, as so often, is       </w:t>
        <w:br/>
        <w:t xml:space="preserve">                  19.]  Inference from  the  foregoing   dedueing  a  general  duty  from  the  par-        </w:t>
        <w:br/>
        <w:t xml:space="preserve">           two   verses, mutual   edification, i.e. the  ticular subject) wherein  (in the matter of        </w:t>
        <w:br/>
        <w:t xml:space="preserve">           work  of edification, finding its exercise    which)  thy  brother  stumbleth,  or is ot-        </w:t>
        <w:br/>
        <w:t xml:space="preserve">           our  mutual   intercourse  and  allowances.   fended  (see on ver. 13),  is weak   (Tho-         </w:t>
        <w:br/>
        <w:t xml:space="preserve">                   20.]  the work   of God   has  been   luck remarks  that  the three verbs form  a        </w:t>
        <w:br/>
        <w:t xml:space="preserve">           variously  understood:   as  righteousness,   gradual  anti-climax  from greater to less;        </w:t>
        <w:br/>
        <w:t xml:space="preserve">           peace,  and joy ; or, the Christian  stand-   “stumbleth,  or even is offended, or even is       </w:t>
        <w:br/>
        <w:t xml:space="preserve">           ‘ing of the  offended brother, so as  to be   weak”),        22. The  faith which   thou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