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126                                                                                              </w:t>
        <w:br/>
        <w:t xml:space="preserve">                                                ROMANS.                                        xv.          </w:t>
        <w:br/>
        <w:t xml:space="preserve">                                                                         AUTHORIZED      VERSTON.           </w:t>
        <w:br/>
        <w:t xml:space="preserve">                            AUTHORIZED      VERSION     REVISED.                                            </w:t>
        <w:br/>
        <w:t xml:space="preserve">                        suaded,   my  brethren,    even   "I  myself,    are full of goodness, filled       </w:t>
        <w:br/>
        <w:t xml:space="preserve">           u2 Pet. i.   coneerning     you,   that   ye   also  your-    with  all knowledge,   able        </w:t>
        <w:br/>
        <w:t xml:space="preserve">           3 1 John 21, selves  are   full  of   goodness,     ¥ filled  also   to   admonish    one        </w:t>
        <w:br/>
        <w:t xml:space="preserve">                       with    all   knowledge,       able   also   to   another,   15 Nevertheless,        </w:t>
        <w:br/>
        <w:t xml:space="preserve">                                                                         brethren, I  have   written        </w:t>
        <w:br/>
        <w:t xml:space="preserve">                                                                         the more  boldly unto  you         </w:t>
        <w:br/>
        <w:t xml:space="preserve">                       admonish      one   another.      15 Howbeit      in some   sort, as putting         </w:t>
        <w:br/>
        <w:t xml:space="preserve">                        I  have    written     more    boldly    unto   you  in mind, because of the        </w:t>
        <w:br/>
        <w:t xml:space="preserve">                       you,   brethren,    in   some    measure,    as|srace   that  is given to me         </w:t>
        <w:br/>
        <w:t xml:space="preserve">                       putting     you    in  mind,    * because     of  of God,   \6 that I shoul          </w:t>
        <w:br/>
        <w:t xml:space="preserve">                   28  the    grace    given    to   me    by    God,   be  the  minister of   Jesus        </w:t>
        <w:br/>
        <w:t xml:space="preserve">                     o  1  that   I  Yshould    be   a  minister     of  Christ  to   the  Gentiles,        </w:t>
        <w:br/>
        <w:t xml:space="preserve">                        Christ   Jesus    unto   the  Gentiles,   mi-    ministering the  Gospel  of        </w:t>
        <w:br/>
        <w:t xml:space="preserve">                       nistering    as a  priest   in the  gospel    of  God,  that  the offering up        </w:t>
        <w:br/>
        <w:t xml:space="preserve">                    %.  God,   that   the   7offering    up   of   the  of  the  Gentiles  might  be        </w:t>
        <w:br/>
        <w:t xml:space="preserve">                        Gentiles    may    be   acceptable,     being   acceptable, being sanctified        </w:t>
        <w:br/>
        <w:t xml:space="preserve">                       sanetified    by  the   Holy    Ghost.           by  the Holy   Ghost.   1? I        </w:t>
        <w:br/>
        <w:t xml:space="preserve">                       have    then    my     boasting    in   Christ   have   therefore whereof   I        </w:t>
        <w:br/>
        <w:t xml:space="preserve">                       Jesus    in  the   *things    which    pertain    may  glory  through   Jesus        </w:t>
        <w:br/>
        <w:t xml:space="preserve">                                     38 For   I  will  not   dare WI to  Christ in those      which         </w:t>
        <w:br/>
        <w:t xml:space="preserve">                       speak    tat    all  save  of   those   things   pertain  to God.   8  For  I        </w:t>
        <w:br/>
        <w:t xml:space="preserve">           a Heb. v.1. which       Christ    wrought     by   me,   in | widl not dare  to speak  of        </w:t>
        <w:br/>
        <w:t xml:space="preserve">                                                                       j any of  those things which         </w:t>
        <w:br/>
        <w:t xml:space="preserve">                       to   God.                                         Christ hath   not  wrought         </w:t>
        <w:br/>
        <w:t xml:space="preserve">           + Gr. am                                                     by  me,  to make   the Gen-         </w:t>
        <w:br/>
        <w:t xml:space="preserve">             Tha age                                                    tiles  obedient,  by   word         </w:t>
        <w:br/>
        <w:t xml:space="preserve">             did not                                                                                        </w:t>
        <w:br/>
        <w:t xml:space="preserve">           b Acts xxi.19.  ii.                                                                              </w:t>
        <w:br/>
        <w:t xml:space="preserve">           (xvi. 16—28)  ;—anD    CONCLUDING    DOXoO-   a sanction for any  view  of the  Christian        </w:t>
        <w:br/>
        <w:t xml:space="preserve">           Loey   (xvi. 24—27).          14—33.]   He    minister asa  sacrificing priest, otherwise        </w:t>
        <w:br/>
        <w:t xml:space="preserve">           first (14—16)  excuses the  boldness of his   than  according  to that figure—viz.   that        </w:t>
        <w:br/>
        <w:t xml:space="preserve">           voriting, by the allegation of his office as  he offers to God  the  acceptable  sacrifice       </w:t>
        <w:br/>
        <w:t xml:space="preserve">           Apostle  of the Gentiles.       14.] even I   of those who by his means believe on Christ.       </w:t>
        <w:br/>
        <w:t xml:space="preserve">           myself  (i.  ‘notwithstanding  what  I have          17—22.]   The  Apostle boasts of the        </w:t>
        <w:br/>
        <w:t xml:space="preserve">           written  ’ see  ch. vii. 25, note.  It may    extent and  result of his apostolic mission        </w:t>
        <w:br/>
        <w:t xml:space="preserve">           mean,  ‘without  information from   others,   among   the  Gentiles, and  that in  places        </w:t>
        <w:br/>
        <w:t xml:space="preserve">           “I, on  my  own  account’).         ye also   where  none  had  preached   before him—           </w:t>
        <w:br/>
        <w:t xml:space="preserve">           yourselves,  i.e. without   exhortation  of   I  have  then  (consequent  on   the  grace        </w:t>
        <w:br/>
        <w:t xml:space="preserve">           imine.         15.]  The  words   in  some    and  ministry just mentioned) my  boasting         </w:t>
        <w:br/>
        <w:t xml:space="preserve">           measure   restrict the character  of “more    (i.e. &lt;I venture  to  hoast:’ not  ‘TZ have        </w:t>
        <w:br/>
        <w:t xml:space="preserve">           boldness”   to certain parts of the Epistle,  whereof  I may   glory,’ as A.V.) in Christ        </w:t>
        <w:br/>
        <w:t xml:space="preserve">           e.g. ch. xi. 17 ff.    chaps.    xiii.  xiv.  Jesus (there is nostress on this  :—it             </w:t>
        <w:br/>
        <w:t xml:space="preserve">                   because  of the grace, &amp;c., i.  ‘my   qualifies the boasting as no vain glorying,        </w:t>
        <w:br/>
        <w:t xml:space="preserve">           apostolic office    the ground  and  reason   but  grounded  in, consistent with, spring-        </w:t>
        <w:br/>
        <w:t xml:space="preserve">           of  my boldness.’       16.] ministering as   ing from, his relation and snbserviency  to        </w:t>
        <w:br/>
        <w:t xml:space="preserve">           a  priest in the gospel of God (the Apostle   Christ) in (concerning)  the things  which         </w:t>
        <w:br/>
        <w:t xml:space="preserve">           is using a figure in      be compares  him-   pertain to God (my  above-named  sacerdotal        </w:t>
        <w:br/>
        <w:t xml:space="preserve">           self to a  priest, and the  Gentiles to the   office and ministry)          18.)  In  our        </w:t>
        <w:br/>
        <w:t xml:space="preserve">           sacrifice which he was offering : see         English  text, this verse has been put into        </w:t>
        <w:br/>
        <w:t xml:space="preserve">           that the offering up of the Gentiles  (geni-  the affirmative form, in     alone it can be       </w:t>
        <w:br/>
        <w:t xml:space="preserve">            tive of apposition: the Gentiles themselves  made  to convey a clear sense to the               </w:t>
        <w:br/>
        <w:t xml:space="preserve">            are the offering ; so             “ This is  reader:  see  below.   The   connexion  is:        </w:t>
        <w:br/>
        <w:t xml:space="preserve">            my  priesthood, to preach the Gospel.  My    ‘I  have veal  ground   for glorying’ (in a        </w:t>
        <w:br/>
        <w:t xml:space="preserve">            knife is the word, ye  are the  sacrifice”)  legitimate and Christian manner  ; and  the        </w:t>
        <w:br/>
        <w:t xml:space="preserve">            may  be acceptable, sanctified by the Holy   literal rendering  of  the  original which         </w:t>
        <w:br/>
        <w:t xml:space="preserve">            Ghost.—The   language  is   evidently        follows is nearly as in A. V.).  For I will        </w:t>
        <w:br/>
        <w:t xml:space="preserve">            tive, and can by no possibility be taken as  not (as some  false apostles   see 2 Cor. x.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