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15—23.                               ROMANS.                                        127                </w:t>
        <w:br/>
        <w:t xml:space="preserve">                                                                                                            </w:t>
        <w:br/>
        <w:t xml:space="preserve">     AUTHORIZED      VERSION.         AUTHORIZED       VERSION     REVISED.                                 </w:t>
        <w:br/>
        <w:t xml:space="preserve">                                                                                                            </w:t>
        <w:br/>
        <w:t xml:space="preserve">     and deed, ‘9 through mighty  order   to  °the   obedience    of  the  Gen-    echis. «xvi.             </w:t>
        <w:br/>
        <w:t xml:space="preserve">     signs and  wonders,  by the  tiles, by   word    and   deed,   19  4in  the   4aetssix.n1,             </w:t>
        <w:br/>
        <w:t xml:space="preserve">     power   of  the  Spirit  of  power    of  signs   and    wonders,    in  the                           </w:t>
        <w:br/>
        <w:t xml:space="preserve">     God;   so that from   Jeru-  power    of  the   Holy    Spirit;    so  that                            </w:t>
        <w:br/>
        <w:t xml:space="preserve">     salem,  and   round   about  from    Jerusalem     and   round   about,   as                           </w:t>
        <w:br/>
        <w:t xml:space="preserve">     unto Illyricum, Ihave  fully far as Illyricum,    I have   fully preached                              </w:t>
        <w:br/>
        <w:t xml:space="preserve">     preached   the  gospel   of  the  gospel    of  Christ;    °° yet  on   this                           </w:t>
        <w:br/>
        <w:t xml:space="preserve">     Christ.  2° Yea, so  have I  wise  making     it my  ambiticn    to preach                             </w:t>
        <w:br/>
        <w:t xml:space="preserve">     strived to preach  the gos-  the   gospel,                                                             </w:t>
        <w:br/>
        <w:t xml:space="preserve">     pel, not where  Christ  was  [already]      named,      ¢that    I   might    3c:                      </w:t>
        <w:br/>
        <w:t xml:space="preserve">     named,  lest I should build  not   build   upon   another    man’s    foun-                            </w:t>
        <w:br/>
        <w:t xml:space="preserve">     upon  another  man’s foun-   dation:     1  but    according     as   it  is                           </w:t>
        <w:br/>
        <w:t xml:space="preserve">     dation:   *'but   as  it  is written,    ‘They    to  whom     no   tidings   t1sa.1ii.16.             </w:t>
        <w:br/>
        <w:t xml:space="preserve">     written, To  whom   he  was  of  him    came     shall  see:    and    they                            </w:t>
        <w:br/>
        <w:t xml:space="preserve">     not spoken   of, they shall  that   have     not   heard    shall   under-                             </w:t>
        <w:br/>
        <w:t xml:space="preserve">     see:  and  they  that  have            22 For   which   cause   also  these                            </w:t>
        <w:br/>
        <w:t xml:space="preserve">     not  heard   shall  under-   many    times    &amp;JI  have   been    hindered   ¢:;.18.                   </w:t>
        <w:br/>
        <w:t xml:space="preserve">     stand.  ?* For which  cause  from    coming     to  you.                                               </w:t>
        <w:br/>
        <w:t xml:space="preserve">     also I have been much  hin-                                                                            </w:t>
        <w:br/>
        <w:t xml:space="preserve">     dered from  coming  to you.  stand.                                                                    </w:t>
        <w:br/>
        <w:t xml:space="preserve">     23 But now  having no more                                                                             </w:t>
        <w:br/>
        <w:t xml:space="preserve">    place  in  these parts, and                                                     1 Thess.                </w:t>
        <w:br/>
        <w:t xml:space="preserve">     having a great desire these                                   23 But   now                             </w:t>
        <w:br/>
        <w:t xml:space="preserve">     many  years  to  come  unto  b                            .                          me                </w:t>
        <w:br/>
        <w:t xml:space="preserve">                                    I have   no  more   place  in  these  parts,  b Acts xix.               </w:t>
        <w:br/>
        <w:t xml:space="preserve">                                                                                    ch, i.                  </w:t>
        <w:br/>
        <w:t xml:space="preserve">                                                                                                            </w:t>
        <w:br/>
        <w:t xml:space="preserve">     12—18)   allow  myself  to speak  of  those   the next province to that  in which he had               </w:t>
        <w:br/>
        <w:t xml:space="preserve">     things  which  Christ  has  nor   done  by    preached), I have fully preached  (literally,            </w:t>
        <w:br/>
        <w:t xml:space="preserve">     me (but  by some  other), in order  to the    fulfilled)   Gospel of Christ ;    20.) yet              </w:t>
        <w:br/>
        <w:t xml:space="preserve">    obedience   (subjection to  the  Gospel)  of   limits the foregoing assertion) on this                  </w:t>
        <w:br/>
        <w:t xml:space="preserve">    the  Gentiles (then, as if the sentence were   ‘after the following rule) making    it my               </w:t>
        <w:br/>
        <w:t xml:space="preserve">    in the affirmative form,  ‘I will only boast   ambition  to preach the gospel, not  where               </w:t>
        <w:br/>
        <w:t xml:space="preserve">    of  what  Christ has veritably  done  by me    Christ was (previously)named, that I might               </w:t>
        <w:br/>
        <w:t xml:space="preserve">    towards  the obedience  of the Gentiles,’ he   not build upon another  man’s  foundation :              </w:t>
        <w:br/>
        <w:t xml:space="preserve">    proceeds), by word  and  deed, in the power   but  according   as it is written  (i.e. ac-              </w:t>
        <w:br/>
        <w:t xml:space="preserve">    ef signs   and  wonders,   in the power   of   cording to the following rule of Scripture :             </w:t>
        <w:br/>
        <w:t xml:space="preserve">    the  [Holy] Spirit.—The  signs and wonders     I determined  to act in the spirit of these              </w:t>
        <w:br/>
        <w:t xml:space="preserve">    are not  spiritual, but external miraculous    words, forming part of a general  propbecy               </w:t>
        <w:br/>
        <w:t xml:space="preserve">    acts,—see  2  Cor. xii. 12.         19.] So    of the dispersion of that  Gospel  which  I              </w:t>
        <w:br/>
        <w:t xml:space="preserve">    that  (result of this working  of Christ by    was  preaching), &amp;¢.—The   citation is from              </w:t>
        <w:br/>
        <w:t xml:space="preserve">    him)  from Jerusalem  (the eastern boundary    the Septuagint.  Our A. V. renders: “That:               </w:t>
        <w:br/>
        <w:t xml:space="preserve">    of his preaching)  and round  about  (Jeru-    which had  not been  told them,  shall they              </w:t>
        <w:br/>
        <w:t xml:space="preserve">    salem:   round  about  is not  to be joined    see: and that  which  they had  not  heard,              </w:t>
        <w:br/>
        <w:t xml:space="preserve">    with  as far  as  Iilyricum,  but  refers to   shall they consider.”      22.) For  which               </w:t>
        <w:br/>
        <w:t xml:space="preserve">    Jerusalem,   meaning   perhaps   its imme-     cause,—not,   because  a  foundation   had               </w:t>
        <w:br/>
        <w:t xml:space="preserve">    diate  neighbourhood,  perhaps  Arabia  (?),   been already  laid  at Rome   by  another :              </w:t>
        <w:br/>
        <w:t xml:space="preserve">     Gal. i, 17,—but   hardly   Damascus    and    this would   refer to  merely  a secondary               </w:t>
        <w:br/>
        <w:t xml:space="preserve">    Cilicia, seeing that they  would  come  into   part of  the foregoing  assertion: the  ex-              </w:t>
        <w:br/>
        <w:t xml:space="preserve">    the route  afterwards  specified,     Jeru-    pression refers to  the primary,    viz. his             </w:t>
        <w:br/>
        <w:t xml:space="preserve">    salem  to  Illyricum), as far as  Illyricum    having been so earnestly engaged in preach-              </w:t>
        <w:br/>
        <w:t xml:space="preserve">    (Illyricum  bordered  on Macedonia   to the   ing  elsewhere.        these  many   times:               </w:t>
        <w:br/>
        <w:t xml:space="preserve">    South.   It is possible that  St. Paul may    not, ‘ for the most part,’—or,  ‘ the                     </w:t>
        <w:br/>
        <w:t xml:space="preserve">    literally have  advanced   to  its frontiers  number    of times,’ which   would  suggest               </w:t>
        <w:br/>
        <w:t xml:space="preserve">    during  his preaching in Macedonia;   but I   the  idea that there  had  been  other ocea-              </w:t>
        <w:br/>
        <w:t xml:space="preserve">    think  it  more  probable, that  he  uses it  sions ou which  this hindrance had not been               </w:t>
        <w:br/>
        <w:t xml:space="preserve">    broadly  as the ‘terminus  of his journeys,”  operative.         23.)  I  have   no  more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