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4—8,                          I.  CORINTHIANS.                                      145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VERSION     REVISED.                                    </w:t>
        <w:br/>
        <w:t xml:space="preserve">   of this world,  nor  of the                                                                              </w:t>
        <w:br/>
        <w:t xml:space="preserve">  princes  of this world, that                                                                              </w:t>
        <w:br/>
        <w:t xml:space="preserve">   come  to nought:  7 but we   the  rulers   of  this   world,   that    ‘are         iii,                 </w:t>
        <w:br/>
        <w:t xml:space="preserve">   speak the  wisdom  of  God  coming     to   nought:     7 but   we   spea’ fq Ich, 28.                   </w:t>
        <w:br/>
        <w:t xml:space="preserve">   in a   mystery,  even   the) God’s    wisdom     in   a  mystery,     even                               </w:t>
        <w:br/>
        <w:t xml:space="preserve">   hidden wisdom,  which  God                                                                               </w:t>
        <w:br/>
        <w:t xml:space="preserve">   ordained before  the world  the    hidden    wisdom,      ™which      God   mfom.x                       </w:t>
        <w:br/>
        <w:t xml:space="preserve">  unto  our   glory:  *which|  foreordained     before   the   worlds    unto    §;'                        </w:t>
        <w:br/>
        <w:t xml:space="preserve">   none of the princes of this our   glory.      8" Which      none    of the  a Batt x                     </w:t>
        <w:br/>
        <w:t xml:space="preserve">  world  knew:  for  had they jrulers   of   this   world    knoweth:                 q                     </w:t>
        <w:br/>
        <w:t xml:space="preserve">  have  crucified the Lord not \° had  they   known    it, they   would   not  o Luke xx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17. See John  8.                 </w:t>
        <w:br/>
        <w:t xml:space="preserve">                                                                                                            </w:t>
        <w:br/>
        <w:t xml:space="preserve">  the whole  apologetic course of the chapter,  tending  for, philosophers and rhetoricians                 </w:t>
        <w:br/>
        <w:t xml:space="preserve">  and  most  of all with ch. iii. 1, where he   and  authors:  for these  men  have   often                 </w:t>
        <w:br/>
        <w:t xml:space="preserve">  asserts that he did not speak  this wisdom    ruled, and  proved  demagogues.”                            </w:t>
        <w:br/>
        <w:t xml:space="preserve">  to the Corinthians.—We    are then brought    who   are coming    (more  literally, being                 </w:t>
        <w:br/>
        <w:t xml:space="preserve">  to the  enquiry,—what   was  this wisdom?     brought)  to nought,  viz. by God  making                   </w:t>
        <w:br/>
        <w:t xml:space="preserve">  “Meyer   limits it too  narrowly  to consi-   choice of  the  weak   and   despised, and                  </w:t>
        <w:br/>
        <w:t xml:space="preserve">  deration of the future kingdom   of Christ.   passing over  them,   ch. i. 28:  not  said                 </w:t>
        <w:br/>
        <w:t xml:space="preserve">  Riickert  adds  to this, the  higher  views   of their transitoriness generally,—nor   of                 </w:t>
        <w:br/>
        <w:t xml:space="preserve">  of the divine  ordering of  the world with    their power being annihilated at the coming                 </w:t>
        <w:br/>
        <w:t xml:space="preserve">  respect  to the  unfolding of  God’s king-    of Christ,—nor  of their having indeed eru-                 </w:t>
        <w:br/>
        <w:t xml:space="preserve">  dom,—of   the  meaning    of  the prepara-    cified Christ, but of their being brought                   </w:t>
        <w:br/>
        <w:t xml:space="preserve">  tory dispensations before  Christ, e. g. the  to nought  dy His   Resurrection  and  the                  </w:t>
        <w:br/>
        <w:t xml:space="preserve">  law,—of  the  manner   in which  the death    increase of His Church.        7.) But  we                  </w:t>
        <w:br/>
        <w:t xml:space="preserve">  and  resurrection of  Christ promoted   the   speak  Gov’s   wisdom   (emphasis  on  the                  </w:t>
        <w:br/>
        <w:t xml:space="preserve">  salvation of mankind.    According  to ver.   word God’s:—the   wisdom  which  God  pos-                  </w:t>
        <w:br/>
        <w:t xml:space="preserve">  12, the knowledge  of the blessings  salva-  sesses  and  has  revealed)  in a  mystery                   </w:t>
        <w:br/>
        <w:t xml:space="preserve">  tion, of the glory which  accompanies  the    (i.e,  handling  a mystery, dealing with a                  </w:t>
        <w:br/>
        <w:t xml:space="preserve">  kingdom   of  God, belongs  to this higher    mystery.  So  we have  “my  understanding                   </w:t>
        <w:br/>
        <w:t xml:space="preserve">  species of teaching.   Examples   of it are  in  the mystery  of  Christ,” Eph. iii. 4.—                  </w:t>
        <w:br/>
        <w:t xml:space="preserve">  found in the Epistle to the Romans,  in the  The  Romanist   expositors, taking the con-                  </w:t>
        <w:br/>
        <w:t xml:space="preserve">  setting forth of the doctrine  of justifica- nexion  rightly, have wrested the  meaning                   </w:t>
        <w:br/>
        <w:t xml:space="preserve">  tion,—of  the contrast between  Christ and   to support the idea of the secret discipline                 </w:t>
        <w:br/>
        <w:t xml:space="preserve">  Adam,—of    predestination   (compare  the   which  they  imagine to  be here hinted at,                  </w:t>
        <w:br/>
        <w:t xml:space="preserve">  word  ‘mystery,’ Rom.  xi. 25), and in the   explaining the words in a mystery  to mean,                  </w:t>
        <w:br/>
        <w:t xml:space="preserve">  Epistles to the Eph.  and  Col. (where the   “not  openly and  promiscnously  among  all,                 </w:t>
        <w:br/>
        <w:t xml:space="preserve">  word  ‘mystery’  often  occurs) in the  de-  because all cannot receive it: but  secretly                 </w:t>
        <w:br/>
        <w:t xml:space="preserve">  clarations respecting the  divine  plan  of  and   to the few,  namely,  those  who  are                  </w:t>
        <w:br/>
        <w:t xml:space="preserve">  Redemption   and   the Person   of Christ ;  spiritual and perfect.” So Estius), even the                 </w:t>
        <w:br/>
        <w:t xml:space="preserve">  nay, in our Epistle, ch. xv.  Of the  same    (hitherto) hidden wisdom (see Rom. xvi. 25;                 </w:t>
        <w:br/>
        <w:t xml:space="preserve">  kind are  the considerations treated, Heb.   Col. i.26) :—which  God              before                  </w:t>
        <w:br/>
        <w:t xml:space="preserve">  vii.—x.: cf. iv. 11 ff”  De Wette.           the  worlds  (literally,    ages  of  time)                  </w:t>
        <w:br/>
        <w:t xml:space="preserve">  but  a wisdom   not  of this  world,—not,    unto  (én order to, the purpose of this pre-                 </w:t>
        <w:br/>
        <w:t xml:space="preserve">  as A. V., ‘not the wisdom   of this world,’  ordination)  our  glory  (our participation                  </w:t>
        <w:br/>
        <w:t xml:space="preserve">  which loses the peculiar force of the nega-  in the  things which  He  has  prepared for                  </w:t>
        <w:br/>
        <w:t xml:space="preserve">  tive-—These  rulers  are parallel with the   them   that love  Him,   ver. 9:  glory, as                  </w:t>
        <w:br/>
        <w:t xml:space="preserve">  “wise,”  “mighty,”   “noble,”  of ch. i. 26, contrasted  with  the  bringing  to nought                   </w:t>
        <w:br/>
        <w:t xml:space="preserve">  and are connected with  them  expressly by   of the  rulers).      8.] Which   is in ap-                  </w:t>
        <w:br/>
        <w:t xml:space="preserve">  the  words  that  are coming   to  nought,   position with  the former  which, and  does                  </w:t>
        <w:br/>
        <w:t xml:space="preserve">  referring to “that He might bring to nought  not  refer to glory, as Tertullian supposed,                 </w:t>
        <w:br/>
        <w:t xml:space="preserve">  the things that are,” ch. i.    They  com-   saying,  “he  adds   concerning our  glory,                  </w:t>
        <w:br/>
        <w:t xml:space="preserve">  prehend   all  in  estimation and   power,   that  none  of  the princes  of this  world                  </w:t>
        <w:br/>
        <w:t xml:space="preserve">  Jewish  or Gentile. Chrysostom  says, “ By   knew   it:”  for this would   be  departing                  </w:t>
        <w:br/>
        <w:t xml:space="preserve">  rulers of the world here he does not mean    from  the whole sense of the context, which                  </w:t>
        <w:br/>
        <w:t xml:space="preserve">  any  spiritual beings, as  some  say:  but    is, that the wisdom   of God   was  hidden                  </w:t>
        <w:br/>
        <w:t xml:space="preserve">  those in estimation, those in power,  those   from men.      for had they known   it,                     </w:t>
        <w:br/>
        <w:t xml:space="preserve">  who   think  worldly  matters  worth   con-   is a      from  experience, that the rulers                 </w:t>
        <w:br/>
        <w:t xml:space="preserve">                                                                            L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