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11—19.                       I.  CORINTHIANS.                                      159 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VERSION     REVISED.                                     </w:t>
        <w:br/>
        <w:t xml:space="preserve">                                       15 For  though    ye  may   have   ten                               </w:t>
        <w:br/>
        <w:t xml:space="preserve">  sons I warn   you.  1  For  you.                                                                          </w:t>
        <w:br/>
        <w:t xml:space="preserve">  though  ye have  ten  thou- thousand       schoolmasters      in   Christ,                                </w:t>
        <w:br/>
        <w:t xml:space="preserve">  sand instructers in Christ, yet   have   ye   not   many     fathers:   for                               </w:t>
        <w:br/>
        <w:t xml:space="preserve"> yet  have  ye not many  fa-  *in  Christ   Jesus   I begat   you   through    «Actsz¥i                     </w:t>
        <w:br/>
        <w:t xml:space="preserve">  thers:     in Christ Jesus                   16  T  beseech   you   there-    Pa   4                      </w:t>
        <w:br/>
        <w:t xml:space="preserve">  Thave begotten you through  | the gospel.                                                                 </w:t>
        <w:br/>
        <w:t xml:space="preserve">  the gospel.   °° Wherefore   fore,  » be ye  imitators   of me.               Phil    .                   </w:t>
        <w:br/>
        <w:t xml:space="preserve">  I beseech  you, be ye  fol-  this  cause    have    I   sent   unto Y  For,   Jame                        </w:t>
        <w:br/>
        <w:t xml:space="preserve">  lowers of me.   \" For this  ¢Timothy,      4who     is  my    child,   be-                               </w:t>
        <w:br/>
        <w:t xml:space="preserve">  cause have I sent unto you   loved  and   faithful   in  the   Lord,   who                                </w:t>
        <w:br/>
        <w:t xml:space="preserve">  Timotheus,  who  is my  be-  shall  *remind      you    of  my    ways   in  anim...                      </w:t>
        <w:br/>
        <w:t xml:space="preserve">  loved son, and faithful  in  Christ,   according     as  I  ‘teach   every   ¢ 1 Thess.                   </w:t>
        <w:br/>
        <w:t xml:space="preserve">  the Lord, who  shall  bring  where    %in   every   church.                                               </w:t>
        <w:br/>
        <w:t xml:space="preserve"> you   into remembrance    of  some    are   puffed    up,   as  though      I                              </w:t>
        <w:br/>
        <w:t xml:space="preserve">  my ways which  bein Christ,  were   not   coming     to  you.                                             </w:t>
        <w:br/>
        <w:t xml:space="preserve">  as I teach  every where  in  I  will  come    to you    shortly,   *                                      </w:t>
        <w:br/>
        <w:t xml:space="preserve">  every church. 18 Now  some   Lord    will,  and   will   know,    not q But  ‘ae  xix. 21.                </w:t>
        <w:br/>
        <w:t xml:space="preserve">  are puffed up, as though  I                                          if the  x                            </w:t>
        <w:br/>
        <w:t xml:space="preserve">  would   not come   to  you.                                                                               </w:t>
        <w:br/>
        <w:t xml:space="preserve">  19 But I will come  to you                                                     Rom. x                     </w:t>
        <w:br/>
        <w:t xml:space="preserve">  shortly, if the Lord   will,                                                   Tames iv.                  </w:t>
        <w:br/>
        <w:t xml:space="preserve">  and  will  know,   not  the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ch. vi. 5: xv. 34,     15.) Justification of  me by being  put in mind  of my  ways  and                  </w:t>
        <w:br/>
        <w:t xml:space="preserve">  the  expression  “my   beloved  children.”    teaching.  On  the   fact,   Introduction,                  </w:t>
        <w:br/>
        <w:t xml:space="preserve">         ten thousand,  the greatest possible   § ii.        my  child] see 1 Tim. i, 2,                    </w:t>
        <w:br/>
        <w:t xml:space="preserve">  number—see    ch. xiv. 19,          school-   2Tim.i.2. Meyer  remarks, that by the strict                </w:t>
        <w:br/>
        <w:t xml:space="preserve">  masters]  He  was  their spiritual father:    use of the     child (distinct from “                       </w:t>
        <w:br/>
        <w:t xml:space="preserve">  those who followed, Apollos included, were    in this passage (compare verses 14, 15) we                  </w:t>
        <w:br/>
        <w:t xml:space="preserve">  but tuéors, having the  care and education    have a certain proof that Timothy was con-                  </w:t>
        <w:br/>
        <w:t xml:space="preserve">  of the children, but not the rights,  they    verted by Paul: sec Acts xiv. 6,7,    note.                 </w:t>
        <w:br/>
        <w:t xml:space="preserve">  could not have the peculiar affection of the  “The  phrase seems to be used here in refer-                </w:t>
        <w:br/>
        <w:t xml:space="preserve">  father.  He  evidently shews  by the  word    ence to ‘beloved children,’ ver.    &lt;1 sent                 </w:t>
        <w:br/>
        <w:t xml:space="preserve">  ten  thousand,  that  these  schoolmasters    ‘Timotheus, who  stands to me  in the same                  </w:t>
        <w:br/>
        <w:t xml:space="preserve">  were more  in number  than  he could wish,    relation that you stand in.”  Stanley.                      </w:t>
        <w:br/>
        <w:t xml:space="preserve">  —including   among    them   doubtless the    in  the  Lord]    points out the  spiritual                 </w:t>
        <w:br/>
        <w:t xml:space="preserve">  false and party teachers: but  to refer the   nature of the  relationship.      shall re-                 </w:t>
        <w:br/>
        <w:t xml:space="preserve">  word  only to them and their despotic lead-   mind  you}  Timothy,  by  being  himself a                  </w:t>
        <w:br/>
        <w:t xml:space="preserve">  ing, or  to  confine its  meaning   to the    close imitator of the Christian virtues and                 </w:t>
        <w:br/>
        <w:t xml:space="preserve">  stricter sense of  the word   used  in  the  teaching  of his and  their spiritual father,                </w:t>
        <w:br/>
        <w:t xml:space="preserve">  original, the slave who   led the child  to   would bring to their minds  his well-known                  </w:t>
        <w:br/>
        <w:t xml:space="preserve">  school, is not here borne out by the facts.   character, and way of teaching, which they                  </w:t>
        <w:br/>
        <w:t xml:space="preserve">  See Gal. iii.   25, and note.        for in   seemed  to have well-nigh  forgotten.  See                  </w:t>
        <w:br/>
        <w:t xml:space="preserve">  Christ Jesus  (as the spiritual element  in   2 Tim. iii. 10.      every where  in every                  </w:t>
        <w:br/>
        <w:t xml:space="preserve">  which  the begetting  took place:  so com-    church.] To  shew  the  importance  of this                 </w:t>
        <w:br/>
        <w:t xml:space="preserve">  monly  “in Christ,”  applied to relations of  his manner  of teaching, he reminds  them                   </w:t>
        <w:br/>
        <w:t xml:space="preserve">  life,   ver. 17, twice) through the gospel    of his unvarying practice of it      as he                  </w:t>
        <w:br/>
        <w:t xml:space="preserve">  (the preached word  being the  instrument)    was guided  by  the Spirit, by inference, of                </w:t>
        <w:br/>
        <w:t xml:space="preserve">  I (emphatic) begat  you  (there  is also an   its universal necessity  in the  churches.                  </w:t>
        <w:br/>
        <w:t xml:space="preserve">  emphasis  on  you,—in  your  case, J it was          18—20.]    To  guard  against  mis-                  </w:t>
        <w:br/>
        <w:t xml:space="preserve">  who  begot  you).           16.] therefore,   representation of the coming   of Timothy                   </w:t>
        <w:br/>
        <w:t xml:space="preserve">  because I am  your father.      imitators,   just announced,  by those who  had said and                  </w:t>
        <w:br/>
        <w:t xml:space="preserve">  not only, nor perhaps chiefly, in   things    would now   the niore say, ‘Paul  dare not                  </w:t>
        <w:br/>
        <w:t xml:space="preserve">  just mentioned,   vy. 9—13,—but     as ver.   come  to Corinth,’  ke announces  the  cer-                 </w:t>
        <w:br/>
        <w:t xml:space="preserve">  17, in my ways   in Christ, my  manner   of   tainty of  his coming,  if the  Lord  will.                 </w:t>
        <w:br/>
        <w:t xml:space="preserve">  life and teaching.    17.)  For this cause,          shortly] How   soon,  see ch, xvi. 8.                </w:t>
        <w:br/>
        <w:t xml:space="preserve">  —in  order that you may  the better imitate          I will “know,  i i.e. I will inform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