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164                            i.  CORINTHIANS.                            V.   12,  13.      </w:t>
        <w:br/>
        <w:t xml:space="preserve">                               AUTHORIZED      VERSION     REVISED.                                         </w:t>
        <w:br/>
        <w:t xml:space="preserve">                          a  reviler,  or  a  drunkard,     or   an   ex-  AUTHORIZED       VERSION.        </w:t>
        <w:br/>
        <w:t xml:space="preserve">              yGal.ii12,  tortioner;    with    such  an  one   ’no   not                                   </w:t>
        <w:br/>
        <w:t xml:space="preserve">                                                                           or an  idolater, or a railer,    </w:t>
        <w:br/>
        <w:t xml:space="preserve">                                                                           or  a drunkard,   or an  ex-     </w:t>
        <w:br/>
        <w:t xml:space="preserve">                                      12  For   what    have   I  to   do  tortioner ; with such an one     </w:t>
        <w:br/>
        <w:t xml:space="preserve">                          to   eat.          zthem     that   are  with-   no  not to eat. 12 For what      </w:t>
        <w:br/>
        <w:t xml:space="preserve">                        . with    judging     ye  judge    *them     that  have  I to do to judge them      </w:t>
        <w:br/>
        <w:t xml:space="preserve">                           out?    do  not    13 But   them    that   are  also that  ave without?  do      </w:t>
        <w:br/>
        <w:t xml:space="preserve">                           are  within   ?                 &gt; Put   away    not  ye judge them  that are     </w:t>
        <w:br/>
        <w:t xml:space="preserve">                           without among     yourselves    the   wicked    within?    %3 But them  that     </w:t>
        <w:br/>
        <w:t xml:space="preserve">                                                                            are without  God  judgeth.      </w:t>
        <w:br/>
        <w:t xml:space="preserve">                                                                            Therefore put  away  from       </w:t>
        <w:br/>
        <w:t xml:space="preserve">                                                                           among     yourselves    that     </w:t>
        <w:br/>
        <w:t xml:space="preserve">                           man.     1 Dare   any   of  you,   having    a  wicked  person.                  </w:t>
        <w:br/>
        <w:t xml:space="preserve">                           matter    against    his   brother,    go   to|    VI.  } Dare  any of you,      </w:t>
        <w:br/>
        <w:t xml:space="preserve">                           Jaw  before   the  unjust,  and   not  before   having   @  matter   against     </w:t>
        <w:br/>
        <w:t xml:space="preserve">                                            2  What    ? know     ye  not}  another, go  to law  before     </w:t>
        <w:br/>
        <w:t xml:space="preserve">                           the  saints?                                     the unjust, and not  before     </w:t>
        <w:br/>
        <w:t xml:space="preserve">              a Ps,   14.                                                   the saints?   ? Do  ye  not     </w:t>
        <w:br/>
        <w:t xml:space="preserve">                Peat       that   #the    saints    shall   judge     the   know  that the saints shall     </w:t>
        <w:br/>
        <w:t xml:space="preserve">                Matt.   28. Luke xxii. Rev. ii. &amp; iil. &amp; xx.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remarks,  “He   introduces hy  anticipation   excommunication   (but  no more:   not  the     </w:t>
        <w:br/>
        <w:t xml:space="preserve">              the subject of things offered to     which    punishment   mentioned  in vy. 3—5)  of the     </w:t>
        <w:br/>
        <w:t xml:space="preserve">              he is about  to treat by and  by.”   Seeing   offender.  And   this he does  in the  very     </w:t>
        <w:br/>
        <w:t xml:space="preserve">              that  no not  to eat  must   imply a  more    words  of Deut. xxiv. 7. The  “therefore,”      </w:t>
        <w:br/>
        <w:t xml:space="preserve">              complete separation  than  not to company,    in the A. V., has absolutely no authority in    </w:t>
        <w:br/>
        <w:t xml:space="preserve">              it cannot be applied to the agape, or love-   its favour.   The  “reccived  text”   reads     </w:t>
        <w:br/>
        <w:t xml:space="preserve">              feasts only,  but  must  keep  its  general   “And   ye  shall put away....:”     but all     </w:t>
        <w:br/>
        <w:t xml:space="preserve">              meaning,—not    even  to sit at table with    the ancient authorities read as our text.       </w:t>
        <w:br/>
        <w:t xml:space="preserve">              such an  one. —This rule, as that  2 Thess.     Cap.    VI.  1—11.]    Proutpition    To      </w:t>
        <w:br/>
        <w:t xml:space="preserve">              iii. 15, regards only  their private inter-   SETTLE  THEIR   DIFFERENCES    IN THE   LE-     </w:t>
        <w:br/>
        <w:t xml:space="preserve">              course with  the offending person: nothing    GAL  COURTS   OF THE   HEATHEN:    RATHER       </w:t>
        <w:br/>
        <w:t xml:space="preserve">              is here  said of  public excommunication,     SHOULD    THESE   BE   ADJUDGED     AMONG       </w:t>
        <w:br/>
        <w:t xml:space="preserve">              though  for some  of  these crimes it would   THEMSELVES     (1—6):   BUT  FAR   BETTER       </w:t>
        <w:br/>
        <w:t xml:space="preserve">              be  implied.          12.] Ground   of  the   NOT  TO   QUARREL—RATHER       TO  SUFFER       </w:t>
        <w:br/>
        <w:t xml:space="preserve">              above  limitation.         them   that  are   WRONG,    WAITING    FOR  JUSTICE   TO  BF      </w:t>
        <w:br/>
        <w:t xml:space="preserve">              without]    It  was  among   the  Jews  the   DONE   AT  THE   COMING   oF  THE   LoxD,       </w:t>
        <w:br/>
        <w:t xml:space="preserve">              usual term  for  the Gentiles.  He  means,    WHEN    ALL  WHO   DO  WRONG    SHALL   BE      </w:t>
        <w:br/>
        <w:t xml:space="preserve">              ‘this might   have been  easily understood    EXCLUDED    FROM   HIS KINGDOM     (6—11).      </w:t>
        <w:br/>
        <w:t xml:space="preserve">              to be my  meaning:   for what concern have           1.] Dare:  the  word  appears to  be     </w:t>
        <w:br/>
        <w:t xml:space="preserve">              I with pronouncing   sentence on the  world   used to note, by  so strong  an expression,     </w:t>
        <w:br/>
        <w:t xml:space="preserve">              without,  or with giving rules of discipline  the offended Christian sense of the church.     </w:t>
        <w:br/>
        <w:t xml:space="preserve">              for them?  I  could  only have  referred to   He  points at no particular individual, but     </w:t>
        <w:br/>
        <w:t xml:space="preserve">              persons  among   yourselves.    ‘My   judg-   aay one:  for he  proceeds in the plural, in    </w:t>
        <w:br/>
        <w:t xml:space="preserve">              ment  was  meant   to lead your  judgment.    verses 4, 7.  Chrysostom  remarks  that the     </w:t>
        <w:br/>
        <w:t xml:space="preserve">              This  being the  case, what  concern  had I   Apostle uses the term the  unjust, and  not.    </w:t>
        <w:br/>
        <w:t xml:space="preserve">              with  those without?    Is it not on  those   the uxbelievers, to  put the matter  before     </w:t>
        <w:br/>
        <w:t xml:space="preserve">              within, that  your judgments   ure passed?’   them  in  its strongest light, seeing  that     </w:t>
        <w:br/>
        <w:t xml:space="preserve">                      13.] But  them   that are  without    it was justice of which they were in search     </w:t>
        <w:br/>
        <w:t xml:space="preserve">              Gop   judgeth.    The   present  tense  ex-   in going  to law.—The    Rabbinical  books      </w:t>
        <w:br/>
        <w:t xml:space="preserve">              presses the  attribute and  office of God.    prohibited the  going  to law  before Gen       </w:t>
        <w:br/>
        <w:t xml:space="preserve">              ‘To  judge  those without is God’s matter?    tiles.  In  adding,  and  not  before   the     </w:t>
        <w:br/>
        <w:t xml:space="preserve">              These  remarks  about judging  form a tran-   saints, the  Apostle does  not  mean   that     </w:t>
        <w:br/>
        <w:t xml:space="preserve">              sition-point to  the subject  of  the  next   the Christians  had  their courts  of  law,     </w:t>
        <w:br/>
        <w:t xml:space="preserve">              chapter.   But  having   now   finished his   but  that they should  submit  their differ-    </w:t>
        <w:br/>
        <w:t xml:space="preserve">              explanation  of  the  prohibition formerly    ences to courts of arbitration among them-      </w:t>
        <w:br/>
        <w:t xml:space="preserve">              given, and with  it the subject of the for-   selves.  Such  courts  of arbitration were      </w:t>
        <w:br/>
        <w:t xml:space="preserve">              nicator among  them, he  gives, before pass-  common   among   the Jews.       2.) know       </w:t>
        <w:br/>
        <w:t xml:space="preserve">              ing on, a plain command   in terms  for the   ye  not  (appeals to  an  axiomatic  truth)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