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16—22.                        I. CORINTHIANS.                                       175                   </w:t>
        <w:br/>
        <w:t xml:space="preserve">                                                                                                            </w:t>
        <w:br/>
        <w:t xml:space="preserve">  AUTHORIZED      VERSION,         AUTHORIZED       VERSION    REVISED.                                     </w:t>
        <w:br/>
        <w:t xml:space="preserve">                               called  each,   so  let  him    walk.     And                                </w:t>
        <w:br/>
        <w:t xml:space="preserve">  every one, so let him walk.  %so  ordain     I  in   all  the    churches.   ashyiv17.,.                  </w:t>
        <w:br/>
        <w:t xml:space="preserve">  And  so  ordain  I  in  all  18 Was    any    man    called   being     cir-                              </w:t>
        <w:br/>
        <w:t xml:space="preserve">  churches.   8 Is  any  man   cumcised?     let  him    not   become     un-                               </w:t>
        <w:br/>
        <w:t xml:space="preserve">  called being  circumcised?                                                                                </w:t>
        <w:br/>
        <w:t xml:space="preserve">  let him not Is any   called                                                                               </w:t>
        <w:br/>
        <w:t xml:space="preserve">  in uncircumcision?  let him  cireumcised.      Hath     any  been    called                               </w:t>
        <w:br/>
        <w:t xml:space="preserve">  not be circumcised, 1° Cir-  in  uncircumcision?         "let   him     not?                              </w:t>
        <w:br/>
        <w:t xml:space="preserve">  cumcision  is nothing, and   be  circumcised.       19 s Cireumcision     is s                            </w:t>
        <w:br/>
        <w:t xml:space="preserve">  uncircumeision  is nothing,  nothing,    and   uncireumeision        is no-    vi. 15.                    </w:t>
        <w:br/>
        <w:t xml:space="preserve">  but the keeping of the com-  thing,  but   'the   keeping    of  the  com.   tJobn 24."                   </w:t>
        <w:br/>
        <w:t xml:space="preserve">  mandments   of God.  *° Let  mandments      of  God    [is every   thing].                                </w:t>
        <w:br/>
        <w:t xml:space="preserve">  every man    abide  in  the  20 Let  each   abide   in the  same    calling                               </w:t>
        <w:br/>
        <w:t xml:space="preserve">  same  calling  wherein   he  wherein     he                                                               </w:t>
        <w:br/>
        <w:t xml:space="preserve">  was  called.   2' Art thou   thou  called   being    a  slave?   care   not                               </w:t>
        <w:br/>
        <w:t xml:space="preserve">  ealled being   @  servant?   for  it:  nay    even   if  thou    canst Wast                               </w:t>
        <w:br/>
        <w:t xml:space="preserve">  care not for it: but if thou made   free,  use  it  rather.                                               </w:t>
        <w:br/>
        <w:t xml:space="preserve">  mayest be made  free, use it                                                                              </w:t>
        <w:br/>
        <w:t xml:space="preserve">  rather.  72 For he  that is                                                                               </w:t>
        <w:br/>
        <w:t xml:space="preserve">                                                                 22  For  the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called each,  so  (in that  state, without   is that of all the ancient commentators,  is                 </w:t>
        <w:br/>
        <w:t xml:space="preserve">  change)  let him   walk.        so  ordain   absolutely  required by  the  words  in the                  </w:t>
        <w:br/>
        <w:t xml:space="preserve">  I...  .]  “he   says  this to make   them    original: see in my  Greek  Test.  It is also                </w:t>
        <w:br/>
        <w:t xml:space="preserve">  readier to obey,  Gy  all  being  included   required by  the context: for the burden  of                 </w:t>
        <w:br/>
        <w:t xml:space="preserve"> under  the command.”   Theophylact.           the whole passage is, ‘ Let each man remain                  </w:t>
        <w:br/>
        <w:t xml:space="preserve">    18—24.]   Examples   of the precept just   in the state in which he was called’    The                  </w:t>
        <w:br/>
        <w:t xml:space="preserve"> given,          18—20.]   First   example:    other  interpretation,—mentioned   by Chry-                  </w:t>
        <w:br/>
        <w:t xml:space="preserve">  CirncUMCISION.         18.] Was   any  one   sostom, and  given by Erasmus   and Luther,                  </w:t>
        <w:br/>
        <w:t xml:space="preserve"> called  [being]  circumcised,   i.e. at the   Beza,  Calvin, Grotinus, and almost  all the                 </w:t>
        <w:br/>
        <w:t xml:space="preserve">  time of his conversion.       become   un-   moderns,  understands  it to     liber/y :-—                 </w:t>
        <w:br/>
        <w:t xml:space="preserve">  circumcised]  By a surgical operation ; sve  “but if thou art able  to become free, take                  </w:t>
        <w:br/>
        <w:t xml:space="preserve">  1 Mace.  i. 15. The  practice usually  was   advantage   of it rather” The  objecti                       </w:t>
        <w:br/>
        <w:t xml:space="preserve"> adopted   by those  who  wished  to  appear   this, besides that  it is grammatit                          </w:t>
        <w:br/>
        <w:t xml:space="preserve">  like the Gentiles, and   to cast  off their         ible as a rendering  of the or'                       </w:t>
        <w:br/>
        <w:t xml:space="preserve"> ancient  faith  and   habits.  Among    the          (1) Its utter inconsistency   with                    </w:t>
        <w:br/>
        <w:t xml:space="preserve">  Christians a strong  anti-Judaistic fecling         I context.  The  Apostle would  thus                  </w:t>
        <w:br/>
        <w:t xml:space="preserve">  might lead  to it.      19.] See Gal. v. 6,  be  giving two  examples  of the precept,—                   </w:t>
        <w:br/>
        <w:t xml:space="preserve">  where our keeping  of the  commandments      “let each  abide in the same calling wherein                 </w:t>
        <w:br/>
        <w:t xml:space="preserve">  of God is expressed by “faith  working  by   he was  called,” one of which would  convey                  </w:t>
        <w:br/>
        <w:t xml:space="preserve">  love,” and Gal. vi.   where  it is given by  a reconmendation    of the contrary  course.                 </w:t>
        <w:br/>
        <w:t xml:space="preserve">  “a  new  creature”  (or “ creation”).  Sve   This  is well followed ont  in Chrysostom.                   </w:t>
        <w:br/>
        <w:t xml:space="preserve"> an  interesting note  Stanley’s “ Epistles to (2) Its entire contradiction to ver. 2:                      </w:t>
        <w:br/>
        <w:t xml:space="preserve">  the Corinthians,” on the  relation of these  below.   (8) It would  be quite incon                        </w:t>
        <w:br/>
        <w:t xml:space="preserve">  three descriptions. After  God  supply, as   with  the teaching of the Apostle,—that  in                  </w:t>
        <w:br/>
        <w:t xml:space="preserve">  in our text,   every thing]:  see a similar  Christ (Gal. iii.   freeman   and slave are                  </w:t>
        <w:br/>
        <w:t xml:space="preserve">  construction in ch. iii.     20.)  Formal    all  one,—and   with  his remarks   on  the                  </w:t>
        <w:br/>
        <w:t xml:space="preserve">  repetition of the general precept, as again  urgency  and shortness  of the time  in this                 </w:t>
        <w:br/>
        <w:t xml:space="preserve">  ver. 24.     calling does not mean calling   chapter  (ver. 29 ff.),—to turn  out of  his                 </w:t>
        <w:br/>
        <w:t xml:space="preserve">  in life,   strictly calling (‘vocation’) by  way   to give a precept  merely  of worldly                  </w:t>
        <w:br/>
        <w:t xml:space="preserve">  God.  The  calling of a circumcised person   wisdom,  that a slave should become  free if.                </w:t>
        <w:br/>
        <w:t xml:space="preserve">  would be a calling in circumcision, and by   he could.   (4) The import  of the verb ren-                 </w:t>
        <w:br/>
        <w:t xml:space="preserve">  this he was to abide.                        dered “use  it,” in such a connexion, which                  </w:t>
        <w:br/>
        <w:t xml:space="preserve">    21—24.]   Second   example:   SLAVERY.     suits better  the remaining   in, enduring,                  </w:t>
        <w:br/>
        <w:t xml:space="preserve">  Wast   thou  called  (converted)  being  a   labouring under,  giving one’s self   to, an                 </w:t>
        <w:br/>
        <w:t xml:space="preserve">  slave? care not  for it: nay even  if thou   already-existing  state, than the  adopting                  </w:t>
        <w:br/>
        <w:t xml:space="preserve">  canst be  made   free, use it (i. e.         or taking advantage  of a new one.                           </w:t>
        <w:br/>
        <w:t xml:space="preserve">  in slavery) rather. ‘This rendering, which   22.]  Ground   of the above  precept.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