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23—29.                        I.  CORINTHIANS.                                      177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good  for  the present  dis-\this   is  good   by   reason   of  the   @pre-   Sco Matt                  </w:t>
        <w:br/>
        <w:t xml:space="preserve">    tress, I say,    it is good  sent  necessity,   * that  it  is good    for a ever.1,8.                  </w:t>
        <w:br/>
        <w:t xml:space="preserve">   Sor a man  so to be,  *7 Art  man    so  to   be.    *7 Art   thou    bound                              </w:t>
        <w:br/>
        <w:t xml:space="preserve">    thou bound   unto a  wife?   unto  a  wife?    seck   not   to  be  loosed.                             </w:t>
        <w:br/>
        <w:t xml:space="preserve">   seek not to be loosed.  Art   Art   thou   loosed    from   a   wife?   seek                             </w:t>
        <w:br/>
        <w:t xml:space="preserve">   thou  loosed from   a wife?   not   a  wife.                                                             </w:t>
        <w:br/>
        <w:t xml:space="preserve">   seek  not  a  wife.  7° But}  marry,    thou   hast  But    and    if   thou                             </w:t>
        <w:br/>
        <w:t xml:space="preserve">   and   if thou  marry,  thou  if   a   virgin    marry,     she   hath    not                             </w:t>
        <w:br/>
        <w:t xml:space="preserve">   hast not  sinned ; and  if a sinned.      Yet   such   shall   have   afilic-                            </w:t>
        <w:br/>
        <w:t xml:space="preserve">   virgin marry,  she hath not  tion   in  the   flesh:    and   I   desire  to                             </w:t>
        <w:br/>
        <w:t xml:space="preserve">   sinned.  Nevertheless  such                                                                              </w:t>
        <w:br/>
        <w:t xml:space="preserve">   shall have  trouble  in  the                                                                             </w:t>
        <w:br/>
        <w:t xml:space="preserve">   Jlesh:  but  I  spare  you.                                                                              </w:t>
        <w:br/>
        <w:t xml:space="preserve">   2) But this I say, brethren, spare    you  .    29  But    ‘this    I   SAY,  {Tom   xi                  </w:t>
        <w:br/>
        <w:t xml:space="preserve">   the time  is short:  it  re- brethren,      the   time    henceforth       is  2Pe                       </w:t>
        <w:br/>
        <w:t xml:space="preserve">   maineth,   that  both  they  shortened    ; in   order   that   both   they                              </w:t>
        <w:br/>
        <w:t xml:space="preserve">   that  have   wives   be  as                                                                              </w:t>
        <w:br/>
        <w:t xml:space="preserve">   though   they  had   none;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Epistle, is better than  the more   general   take the'verse thus, than to regard it asin-  ~            </w:t>
        <w:br/>
        <w:t xml:space="preserve">   ones of true or  believing.       26.] The    serted to guard   against misunderstanding                 </w:t>
        <w:br/>
        <w:t xml:space="preserve">   question of the marriage  of virgins is one   of the preeeding judgment   of the  Apostle.               </w:t>
        <w:br/>
        <w:t xml:space="preserve">   involving the  expediency  of  contracting           Art  thou   loosed?  does not  imply                </w:t>
        <w:br/>
        <w:t xml:space="preserve">   marriage  in general:  this he  deals with    previous marriage,  but  describes all those               </w:t>
        <w:br/>
        <w:t xml:space="preserve">   now, on  grounds  connected  with the then    who  are not  bound  by  the  marriage  tie,               </w:t>
        <w:br/>
        <w:t xml:space="preserve">  pressing necess             then  follows on   whether  previously married or not.                        </w:t>
        <w:br/>
        <w:t xml:space="preserve">    ‘I give my   judgment,’   and  introduces    28.) Not  sin, but outward trouble, will be                </w:t>
        <w:br/>
        <w:t xml:space="preserve">  the “judgment.”          this indicates what   incurred by contracting  marriage, whether                 </w:t>
        <w:br/>
        <w:t xml:space="preserve">  is coming,    viz.   to be.”      good,  sce   in the  case of the  nnmarried   man  or of                </w:t>
        <w:br/>
        <w:t xml:space="preserve">  uote  on       1: the  best way.        the    the virgin; and  it is to spare  them  this,               </w:t>
        <w:br/>
        <w:t xml:space="preserve">  present  (or instant) necessity:   viz. that   that he  gives his advice.  The literal ren-               </w:t>
        <w:br/>
        <w:t xml:space="preserve">  prophesied  by the  Lord, Matt. xxiv. 8, 21,   dering is,—But   if also  thou  shalt have                 </w:t>
        <w:br/>
        <w:t xml:space="preserve">  &amp;e.:  which shall precede  His  coming:  sce  married,   thou  didst not  sin  (viz. when                 </w:t>
        <w:br/>
        <w:t xml:space="preserve">  especially yer. 19 there: not, the cares  of   thou  marriedst);  and  if  a virgin  shall                </w:t>
        <w:br/>
        <w:t xml:space="preserve">  marriage,  as Theophylact,  and  others, nor  have   married,  she sinned  not;  but such                 </w:t>
        <w:br/>
        <w:t xml:space="preserve">  persecutions, as  Photius, which are only a   persons,  viz. they who have married,  shall                </w:t>
        <w:br/>
        <w:t xml:space="preserve">  part of the  apprehended   troubles.  These   have  tribulation in  the flesh: but  I (em-                </w:t>
        <w:br/>
        <w:t xml:space="preserve">  the  Apostle  regards  as instant,  already   phatie, my  motive is) am  sparing yon  (en-                </w:t>
        <w:br/>
        <w:t xml:space="preserve">  begun : for this is the meaning, not  immz-   deavouring   to  spare you  this trouble  in                </w:t>
        <w:br/>
        <w:t xml:space="preserve">  nent, shortly to come.  See note on 2 Thess.   the flesh by advising you to keep single).                 </w:t>
        <w:br/>
        <w:t xml:space="preserve">  ii, 2, where  this distinction is very  im-      29—31.]    He   enforces  the  foregoing                 </w:t>
        <w:br/>
        <w:t xml:space="preserve">  portant.          a  man]   here  purposely   advice  by solemnly  reminding  them  of the                </w:t>
        <w:br/>
        <w:t xml:space="preserve">  general, every one, including those treated   shortness  of the time, and  the consequent                 </w:t>
        <w:br/>
        <w:t xml:space="preserve">  of, young  females.       so  to be]  how?    duty of sitting loose to all        ties and                </w:t>
        <w:br/>
        <w:t xml:space="preserve">  “Even   as I,”  in ver. 8?  perhaps  better,  employments.          29.  this  I say...]                  </w:t>
        <w:br/>
        <w:t xml:space="preserve">  as he is: on account of  the following con-   ‘What   I just now  said, of marrying being                 </w:t>
        <w:br/>
        <w:t xml:space="preserve">  text, ver. 27. This, in the case of the uz-   no  sin, might  dispose you  to look on the                 </w:t>
        <w:br/>
        <w:t xml:space="preserve">  married, would   amount  to the other:  and   whole  matter  as  indifferent: my  motive,                 </w:t>
        <w:br/>
        <w:t xml:space="preserve">  the case of virgins is now  that  especially  the sparing you  outward  affliction,    be                 </w:t>
        <w:br/>
        <w:t xml:space="preserve">  under  consideration.         27.) The  ex-   underrated  in the importance of   bearing:                 </w:t>
        <w:br/>
        <w:t xml:space="preserve">  pression, 50 to  re-stafed and  illustrated:  but I will add this solemn consideration?                   </w:t>
        <w:br/>
        <w:t xml:space="preserve">  neither the married  nor the unmarried  are   the time  henceforth is shortened, i.e., the                </w:t>
        <w:br/>
        <w:t xml:space="preserve">  to seek for a change.  ‘The general recom-    time  that remains   is short: the  interval                </w:t>
        <w:br/>
        <w:t xml:space="preserve">  mendation  II.    is referable alike to add   between  now  and the  coming  of the  Lord                 </w:t>
        <w:br/>
        <w:t xml:space="preserve">  eases of marriage,  and  docs not touch  on   has  arrived  at an   extremely  contracted                 </w:t>
        <w:br/>
        <w:t xml:space="preserve">  the prohibition of ver.         dissuading    period.  These  words  have  been  variously                </w:t>
        <w:br/>
        <w:t xml:space="preserve"> Srom  a spirit of change in consideration of   misunderstood.    (1) The   time  has  been                 </w:t>
        <w:br/>
        <w:t xml:space="preserve">  the instant  necessity.  It scems better to   by  Calvin, Mstius, and others,  interpreted                </w:t>
        <w:br/>
        <w:t xml:space="preserve">                                                                             N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