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16—22.                       I.   CORINTHIANS.                                      189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charge, that I abuse not my                                                                                </w:t>
        <w:br/>
        <w:t xml:space="preserve"> power  inthe gospel.  19 For  the   full  my    power    in   the   gospel?                                </w:t>
        <w:br/>
        <w:t xml:space="preserve">  though I  be free frow  all  19 Yea,    being   ‘free    from    all  men,   aver.                        </w:t>
        <w:br/>
        <w:t xml:space="preserve">  men, yet have  I made  my-   yet  °made      I   myself    servant     unto  e cat v.13.                  </w:t>
        <w:br/>
        <w:t xml:space="preserve"> self servant  unto all, that                                                                               </w:t>
        <w:br/>
        <w:t xml:space="preserve">  I might   gain  the  more.   all, ‘that   I might     gain   the  greatest   raatt.xviit                  </w:t>
        <w:br/>
        <w:t xml:space="preserve">  20 And  unto   the Jews   I  number.        oo”       §           s            1. 1 Pet.                  </w:t>
        <w:br/>
        <w:t xml:space="preserve">  became  as  a  Jew, that  I  I  became     as  a  Jew, Sunto    the  might   , ii    4.                   </w:t>
        <w:br/>
        <w:t xml:space="preserve">  might gain   the Jews;   to  gain  Jews;     to  them    that   are  under     &amp; xviii, &amp;                 </w:t>
        <w:br/>
        <w:t xml:space="preserve">  them  that are  under   the  the law   as under    the  law,  + not  being   + xxi. words                 </w:t>
        <w:br/>
        <w:t xml:space="preserve">  law, as under the law, that  myself    under   the   law,  that   I  might                                </w:t>
        <w:br/>
        <w:t xml:space="preserve"> LT might gain them  that are  gain  them    that   are   under    the   law;    are inserted               </w:t>
        <w:br/>
        <w:t xml:space="preserve">  under the law;  7  to them   21"  to them    that  are  ! without   law   as ha. all                      </w:t>
        <w:br/>
        <w:t xml:space="preserve">  that are  without  law,'as   without     law,   (not   * being    without    yf ‘moat                     </w:t>
        <w:br/>
        <w:t xml:space="preserve">  without  law,   (being  not  law   to  God,    but   under    the   law   to   MISS.                      </w:t>
        <w:br/>
        <w:t xml:space="preserve">  without law   to God,   but  Christ,)  that   I might    gain   them   that                               </w:t>
        <w:br/>
        <w:t xml:space="preserve">  under the law   to Christ,)  are  without     law.    *°!1To    the   weak   1Rom.2,1,                    </w:t>
        <w:br/>
        <w:t xml:space="preserve">  that I might gain them that  became     I  as   weak,    that    I   might                                </w:t>
        <w:br/>
        <w:t xml:space="preserve">  are without law,  2? To the  gain   the   weak:    ™I    am   become    all  men.x.ss,                    </w:t>
        <w:br/>
        <w:t xml:space="preserve"> weak   became   I  as weak,                                                                                </w:t>
        <w:br/>
        <w:t xml:space="preserve">  that I might gain the weak:                                                     Cor. xi.                  </w:t>
        <w:br/>
        <w:t xml:space="preserve">  Tam  made  ail things to all                                                                              </w:t>
        <w:br/>
        <w:t xml:space="preserve">  men,  that I  might  by all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have  I in  prospect  that  induces me   to  Jewish  converts, who would  be already won                  </w:t>
        <w:br/>
        <w:t xml:space="preserve"> preach  gratuitously), in order not  use (as  in the sense of this passage.       to them                  </w:t>
        <w:br/>
        <w:t xml:space="preserve">  carrying out my  design not to  use) to the  that are  under the law....]    These again                  </w:t>
        <w:br/>
        <w:t xml:space="preserve">  full (see  vii. 31, and note: not, to        are  not Jewish  converts  (see above); nor                  </w:t>
        <w:br/>
        <w:t xml:space="preserve">  as A. V.) my power  in the gospel ?          proselytes, who  would  not be  thus distin-                 </w:t>
        <w:br/>
        <w:t xml:space="preserve">  19 ff.] He  now  proceeds  to  answer  the   guished  from other Jews, but are much  the                  </w:t>
        <w:br/>
        <w:t xml:space="preserve">  question, ‘      prospect of reward  could   same  as the last-mentioned, the Jews, only                  </w:t>
        <w:br/>
        <w:t xml:space="preserve">  induce me to do this?’   Yea  (literally     to the number   of these the Apostle did not                 </w:t>
        <w:br/>
        <w:t xml:space="preserve">  that is to say,   reward  must  have  been   belong,  not being  himself under  the  law,                 </w:t>
        <w:br/>
        <w:t xml:space="preserve">  great and glorious in prospect), being free  whereas  he was  nationally a Jew.                           </w:t>
        <w:br/>
        <w:t xml:space="preserve">  from  the power   of all men,  I  enslaved   21.  to them that are  without  law]  These                  </w:t>
        <w:br/>
        <w:t xml:space="preserve">  myself (when  I made  this determination  ;  are  the Heathen;   hardly,  as Chrysostom                   </w:t>
        <w:br/>
        <w:t xml:space="preserve">  and have continued  to do so) to all,    I   supposes,  such as  Cornelius, fearing  God                  </w:t>
        <w:br/>
        <w:t xml:space="preserve">  might  gain (not,a//, which  he  could not   but  not under  the  law.  St. Paul became                   </w:t>
        <w:br/>
        <w:t xml:space="preserve">  exactly say, but) the largest  number   (of  as a Heathen   to  the Heathen,  e. g.,                      </w:t>
        <w:br/>
        <w:t xml:space="preserve">  any: that hercafter Paul’s converts might    he  discoursed  at  Athens  (Acts  xvii.) in                 </w:t>
        <w:br/>
        <w:t xml:space="preserve">  be found  to  be the most:   see below  on   their  own   manner,  and  with  arguments                   </w:t>
        <w:br/>
        <w:t xml:space="preserve">  yer. 24). This  word, that  } might  carn,   drawn   from  their  own  poets.        not                  </w:t>
        <w:br/>
        <w:t xml:space="preserve">  is THE ANSWER    fo the  question, “ What    being  (being  conscious of  not being,  re-                 </w:t>
        <w:br/>
        <w:t xml:space="preserve">  is my reward?”    This having  gained  the   membering   well in  the midst of my  being                  </w:t>
        <w:br/>
        <w:t xml:space="preserve"> greater  number  is distinetly referred  by   as without  lav, that I was not) an  outlaw                  </w:t>
        <w:br/>
        <w:t xml:space="preserve"> him  elsewhere,  as his reward  in the  day   from   God,  but  a   subject-of-the-law  of                 </w:t>
        <w:br/>
        <w:t xml:space="preserve"> of  the Lord:   sce especially 1  Thess.  ii. Christ  (the words seem  inserted rather  to                 </w:t>
        <w:br/>
        <w:t xml:space="preserve"> 19,  20.  And   it is for this reason  that   put  before the reader the true  position of                 </w:t>
        <w:br/>
        <w:t xml:space="preserve"> the  expression, “that   I might  gain,”  is  a  Christian with  regard to God’s  law  re-                 </w:t>
        <w:br/>
        <w:t xml:space="preserve"> three  times  repeated;  and,  as  we  shall  vealed  by  Christ,  than  merely  with  an                  </w:t>
        <w:br/>
        <w:t xml:space="preserve"> presently sce, that  the similitude  at the   apologetic view, to keep  his own character                  </w:t>
        <w:br/>
        <w:t xml:space="preserve"> end   of  the  chapter  is chosen.            from  suffering by the  imputation  of Jaw.                  </w:t>
        <w:br/>
        <w:t xml:space="preserve"> 20—22.]    specializes  the foregoing   as-   lessness), that I may  gain them   that are                  </w:t>
        <w:br/>
        <w:t xml:space="preserve"> sertion,  I made   myself  servant   to all,  without   law.  The  weak   here can hardly                  </w:t>
        <w:br/>
        <w:t xml:space="preserve"> by  enumerating  various  parties to whose    be  the  weak  Christians  of ch.  viii. and                 </w:t>
        <w:br/>
        <w:t xml:space="preserve"> weaknesses   he had  conformed   himself in   Rom.   xiv., who  were   already  won,  but                  </w:t>
        <w:br/>
        <w:t xml:space="preserve"> order  to gain them.     20. unto the Jews    those who  had not  strength to believe and                  </w:t>
        <w:br/>
        <w:t xml:space="preserve"> I  became  as  a Jew]   See examples,  Acts   receive  the Gospel.   This  sentence  then                  </w:t>
        <w:br/>
        <w:t xml:space="preserve"> Xvi. 3; xxi. 26.   The  Jews  here  are not   does  uot bring  out a new  form  of conde-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