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21—-30.                       I. CORINTHIANS.                                       199                 </w:t>
        <w:br/>
        <w:t xml:space="preserve">                                     AUTHORIZED       VERSION    REVISED.                                   </w:t>
        <w:br/>
        <w:t xml:space="preserve">    AUTHORIZED      VERSION.     tion, for  conscience    sake:   26  for 4the   a Deut,                    </w:t>
        <w:br/>
        <w:t xml:space="preserve">                                                                                                            </w:t>
        <w:br/>
        <w:t xml:space="preserve">    the shambles, that eat, ask-                                                                            </w:t>
        <w:br/>
        <w:t xml:space="preserve">    ing no  question for   con-  earth   is   the   Lord’s,    and   the   ful-   5                         </w:t>
        <w:br/>
        <w:t xml:space="preserve">   science  sake:   * for   the  ness   thereof.    *7 If   any   of  the  un-    ver, 25,                  </w:t>
        <w:br/>
        <w:t xml:space="preserve">    earth is  the Lord’s,  and   believers   inviteth    you,   and    ye   are                             </w:t>
        <w:br/>
        <w:t xml:space="preserve">    the fulness thereof.  7  If disposed     to  go;     ‘whatever     is   set  riukex.7.                  </w:t>
        <w:br/>
        <w:t xml:space="preserve">   any  of  them  that  believe before   you,                                                               </w:t>
        <w:br/>
        <w:t xml:space="preserve">    not bid you to a feast, and for   conscience eat, sake.     no  question,                               </w:t>
        <w:br/>
        <w:t xml:space="preserve">   ye   be  disposed   to  go;  man    say   unto   you,    This But    if been                             </w:t>
        <w:br/>
        <w:t xml:space="preserve">   whatsoever   is  set  before offered   in  sacrifice,  eat  not,  * for  his                             </w:t>
        <w:br/>
        <w:t xml:space="preserve">   you,  eat, asking  no ques-  sake   that    shewed     it, and    for  con-                              </w:t>
        <w:br/>
        <w:t xml:space="preserve">   tion for   conscience sake.  science    sake.                                                            </w:t>
        <w:br/>
        <w:t xml:space="preserve">   *8 But if any man  say unto  not   thine  own,   but   the  other   man’s;                               </w:t>
        <w:br/>
        <w:t xml:space="preserve">   you,  This is offered in sa-                                                                             </w:t>
        <w:br/>
        <w:t xml:space="preserve">   erifice unto idols, eat not                      29 Conscience,      I  sa                               </w:t>
        <w:br/>
        <w:t xml:space="preserve">   for his sake that shewed it,                                      y         9                            </w:t>
        <w:br/>
        <w:t xml:space="preserve">   and  for  conscience  sake:  for   ‘why  is  my   liberty   to  be  judged                               </w:t>
        <w:br/>
        <w:t xml:space="preserve">   for the earth is the Lord’s, by   another     conscience     [than    mine    t Rom.  1.                 </w:t>
        <w:br/>
        <w:t xml:space="preserve">   and   the fulness  thereof:  own]?       30 If  I  partake    thankfully,                                </w:t>
        <w:br/>
        <w:t xml:space="preserve">   29 conscience, I  say,  not  why    am    I  to  be   evil spoken    of  for                             </w:t>
        <w:br/>
        <w:t xml:space="preserve">   thine own, but of the other : that   " for   which     I   give   thanks   ? »Rom.xiv.o.                 </w:t>
        <w:br/>
        <w:t xml:space="preserve">   for   why   is  my   liberty                                                   84.                       </w:t>
        <w:br/>
        <w:t xml:space="preserve">   judged  of  another   man’s                                                                              </w:t>
        <w:br/>
        <w:t xml:space="preserve">   conscience?    30 For  if I                                                                              </w:t>
        <w:br/>
        <w:t xml:space="preserve">   by  grace  be  a  partaker,                                                                              </w:t>
        <w:br/>
        <w:t xml:space="preserve">   for sale) in the flesh-market, eat, making    expression any man  would  hardly be  used,                </w:t>
        <w:br/>
        <w:t xml:space="preserve">   no enquiry  (whether  it is meat offered to   hut it wonld stand “if he  say wnto you  :?                </w:t>
        <w:br/>
        <w:t xml:space="preserve">   idols or  not), on  account  of  your  con-   nor, as some  think,—some   heathen  guest,                </w:t>
        <w:br/>
        <w:t xml:space="preserve">   science:  this reason  is attached  to  the   by whom   it might  be said maliciously, or                </w:t>
        <w:br/>
        <w:t xml:space="preserve">   whole  command,   not  only to  the  “ask-    to put the Christian to the proof,—for  his                </w:t>
        <w:br/>
        <w:t xml:space="preserve">   ing  no  question :”—as  is shewn  by   the   conscience would hardly  be so much  taken                 </w:t>
        <w:br/>
        <w:t xml:space="preserve">   parallel below, ver. 28,—where  the reason    into account  in  the matter;   but,  some                 </w:t>
        <w:br/>
        <w:t xml:space="preserve">   given  is joined  also  to  the  command,     weak  Christian, wishing to warn  his bro-                 </w:t>
        <w:br/>
        <w:t xml:space="preserve">   “eat  not.’   The  meaning   being,  —‘eat    ther.     offered in sacrifice (without any                </w:t>
        <w:br/>
        <w:t xml:space="preserve">   without enquiry, that your  conscience may    mention  of its being to idols: such is the                </w:t>
        <w:br/>
        <w:t xml:space="preserve">   not be  offended?   If you  made  enquiry,    reading of our principal      MSS.)  is ap-                </w:t>
        <w:br/>
        <w:t xml:space="preserve">   and  heard  in  reply, that the  meat  Lad    parently placed advisedly,  represent what                 </w:t>
        <w:br/>
        <w:t xml:space="preserve">   been ottered to idols,    cowscience would    would be said at a  heathen’s table.                       </w:t>
        <w:br/>
        <w:t xml:space="preserve">   be  offended,  and  you   would  eat  with    for his sake that  shewed   it] i.e. on ac-                </w:t>
        <w:br/>
        <w:t xml:space="preserve">   offence, risk of stumbling,  to yourselves.   count of the maa   who  informed you,  and                 </w:t>
        <w:br/>
        <w:t xml:space="preserve">          26.)  The principle  on which  such    (specifying the particular point or points                 </w:t>
        <w:br/>
        <w:t xml:space="preserve">   an eating ought to rest : that all is         to which the more general preceding clause                 </w:t>
        <w:br/>
        <w:t xml:space="preserve">   and for   our  use:  and   where  no   sub-   applies) conscience: i.e. to spare the  in-                </w:t>
        <w:br/>
        <w:t xml:space="preserve">   jective seruple is cast in,   to be freely    former being  wounded   in his conscience.                 </w:t>
        <w:br/>
        <w:t xml:space="preserve">   partaken  of : see 1 Tim. iv. 4.       27.)   The  quotation, which  is in the A. V. re-                 </w:t>
        <w:br/>
        <w:t xml:space="preserve">   The  same maxim   applied to their conduct    peated here, is omitted in all our ancient                 </w:t>
        <w:br/>
        <w:t xml:space="preserve">   at a banquet given  by a heathen.   A    wi:  authorities.      29.]  Explanation of the                 </w:t>
        <w:br/>
        <w:t xml:space="preserve">   cellanecous banguet,  and not  a sacrificial  last words,   conscience sake, as meaning                  </w:t>
        <w:br/>
        <w:t xml:space="preserve">   feast, is meant.  At  such, there might  be   not your  own, but  that of  the informer.                 </w:t>
        <w:br/>
        <w:t xml:space="preserve">   meat  which had been  offered to idols.              for why  is my  freedom  judged  by                 </w:t>
        <w:br/>
        <w:t xml:space="preserve">   tius says well on the words,  are disposed    a conscience  not  mine  ownt—i.e.    Why                  </w:t>
        <w:br/>
        <w:t xml:space="preserve">   to  go, he  admonishes  them   tacitly that   should I be so  treated (hazard by  my ac-                 </w:t>
        <w:br/>
        <w:t xml:space="preserve">   they would  do  better by  not  going: but    tions such treatment) that the  exercise of                </w:t>
        <w:br/>
        <w:t xml:space="preserve">   he does not prohibit their going :   above,   my Christian  freedom, eating as Ido   and                 </w:t>
        <w:br/>
        <w:t xml:space="preserve">   ch. y. 10.  On  the  words  for conscience   giving  thanks,  should  become  matter  of                 </w:t>
        <w:br/>
        <w:t xml:space="preserve">   sake, see above, ver. 25.       28.)  Who     condemnation   to another,  who  conscien-                 </w:t>
        <w:br/>
        <w:t xml:space="preserve">   is the person supposed to say this? not, as   tiously disapproves  of it ?—If  1 partake                 </w:t>
        <w:br/>
        <w:t xml:space="preserve">   Grotius, al., think,    host, of whom   the   thankfully  (not, as  A. V., “by  grace”)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