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20—26.                       J.   CORINTHIANS.                                      207                 </w:t>
        <w:br/>
        <w:t xml:space="preserve">                                                                                                            </w:t>
        <w:br/>
        <w:t xml:space="preserve">    AUTHORIZED      VERSION. 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them  that have not?  What   that   have   not?     What     am   I  to  say                            </w:t>
        <w:br/>
        <w:t xml:space="preserve">    shall I  say  to you?  shall to  you?    shall  I  praise   you   in  this?                             </w:t>
        <w:br/>
        <w:t xml:space="preserve">    T  praise you  in  this?  I  I   praise   you    not.     %3  For   ¢I   re-«                           </w:t>
        <w:br/>
        <w:t xml:space="preserve">    ‘praise you not.   23 For I  ceived   from    the   Lord    that  which    I        8.                  </w:t>
        <w:br/>
        <w:t xml:space="preserve">    have received  of the Lord   also   delivered    unto   you,   That    ‘the   aa.   au,                 </w:t>
        <w:br/>
        <w:t xml:space="preserve">    that which also I  delivered Lord    Jesus    in  the   night    in  which     =                        </w:t>
        <w:br/>
        <w:t xml:space="preserve">    unto  you, That   the Lord   he  was   betrayed     took   bread:    *  and           3                 </w:t>
        <w:br/>
        <w:t xml:space="preserve">    Jesus  the  same   night  in having     given    thanks,    he   brake    it,  xxii. Luke               </w:t>
        <w:br/>
        <w:t xml:space="preserve">    which he was  betrayed took  and   said,  +  This   is my    body,   which    + tke, ea                 </w:t>
        <w:br/>
        <w:t xml:space="preserve">    bread:  *4 and when  he had  is t for  you:    this do  in  remembrance                                 </w:t>
        <w:br/>
        <w:t xml:space="preserve">    given  thanks, he brake  it,              2  After    the  same    manner                               </w:t>
        <w:br/>
        <w:t xml:space="preserve">    and  said,  Take, eat:  this the  cup   also,  after  they   had   supped,                              </w:t>
        <w:br/>
        <w:t xml:space="preserve">    is my body, which is broken  saying,    This   cup    is the   new    cove-    all   most               </w:t>
        <w:br/>
        <w:t xml:space="preserve">    for  you:   this do  in  re- of  me. in my   blood:    this  do  as  oft  as   ancient                  </w:t>
        <w:br/>
        <w:t xml:space="preserve">    membrance   of me.  °5 After ye  drink    it, in  remembrance       of  me.    Some MSS.                </w:t>
        <w:br/>
        <w:t xml:space="preserve">    the  same  manner   also he  °6  For  as  often   as  ye  eat  this  bread,    supply                   </w:t>
        <w:br/>
        <w:t xml:space="preserve">    took  the cup, when  he had                                                    some broken:             </w:t>
        <w:br/>
        <w:t xml:space="preserve">    supped,  saying,  This  cup                                                    but the                  </w:t>
        <w:br/>
        <w:t xml:space="preserve">    is the new testament  in my                                                    ancient                  </w:t>
        <w:br/>
        <w:t xml:space="preserve">    blood:  this do  ye, as  oft                                                   no word.                 </w:t>
        <w:br/>
        <w:t xml:space="preserve">    as ye  drink  it, in remem-                                                                             </w:t>
        <w:br/>
        <w:t xml:space="preserve">    brance  of  me.   © For   as and     drink    tthe     cup,    ye   declare   + soa ou                  </w:t>
        <w:br/>
        <w:t xml:space="preserve">    often as ye eat  this bread, the    Lord’s    death        x                   most ancient             </w:t>
        <w:br/>
        <w:t xml:space="preserve">    and  drink  this cup, ye do                             till    he    come.   , MSs.                    </w:t>
        <w:br/>
        <w:t xml:space="preserve">    shew  the Lord’s  death  till      ch. iv.5.&amp;  28, 1Thess,    2Thess.i.10, Jude  Rev.i.7.               </w:t>
        <w:br/>
        <w:t xml:space="preserve">                                                                                                            </w:t>
        <w:br/>
        <w:t xml:space="preserve">    in, and therefore come  to the daily agape    become    a  familiar  formula.”   Stanley.               </w:t>
        <w:br/>
        <w:t xml:space="preserve">    to be  fed)?   What   must  I say  to you?    In  the original there  is no word inserted               </w:t>
        <w:br/>
        <w:t xml:space="preserve">    shall  I praise  you  in  this matter?    I   between   is and  for, such  as  broken  or               </w:t>
        <w:br/>
        <w:t xml:space="preserve">    praise you  not.  (Sce ver. 17.)              given.   See   note  on   Matt.  xxvi.  26.               </w:t>
        <w:br/>
        <w:t xml:space="preserve">       23—25.]   To  shew  them  the  solemnity          25.]  See Luke  xxii. 20.      After               </w:t>
        <w:br/>
        <w:t xml:space="preserve">    of the  ordinance  which  they thus  set at   the  same   race)      viz., He  took,  and               </w:t>
        <w:br/>
        <w:t xml:space="preserve">    nought,  he  reminds  them  of the account    having   given  thanks, He  gave  to  them.               </w:t>
        <w:br/>
        <w:t xml:space="preserve">    which  he  had   before given  them,  of its         This  cup  is the new   covenant  in               </w:t>
        <w:br/>
        <w:t xml:space="preserve">    INSTITUTION     BY   THE   Lorp.      Matt.   (ratified by the shedding of, and therefore               </w:t>
        <w:br/>
        <w:t xml:space="preserve">    xxvi.  26—29;    Mark   xiv. 22—25;   Luke    standing  in, as  its conditioning element)               </w:t>
        <w:br/>
        <w:t xml:space="preserve">    xxii.  19,  20.           23.)  For   I (no   my   blood.       as oft as ye  drink.  ..]               </w:t>
        <w:br/>
        <w:t xml:space="preserve">    emphasis    on  “I”)   received  from   the   Not  a general  rule for all common   meals               </w:t>
        <w:br/>
        <w:t xml:space="preserve">    Lord  (by  special revelation,  see Gal.  i.  of Christians ; but a precept that as often               </w:t>
        <w:br/>
        <w:t xml:space="preserve">    12.   If  the  Apostle  had   referred only   as that  cup is drunk,  it should be in re-               </w:t>
        <w:br/>
        <w:t xml:space="preserve">    to   the  Evangelic    tradition  or  writ-   membrance    of Him:   on  these last words               </w:t>
        <w:br/>
        <w:t xml:space="preserve">    ings (?) he  would not  have used  the first  is the  emphasis:   see below.         26.)               </w:t>
        <w:br/>
        <w:t xml:space="preserve">    person singular, but  would have  said, “we   For  gives  an explanatory  reason  for the               </w:t>
        <w:br/>
        <w:t xml:space="preserve">    received.”   I may remark,  that  the simi-   words  “in remembrance   of Me,”  viz. that               </w:t>
        <w:br/>
        <w:t xml:space="preserve">    larity between this account of the Institu-   the act of eating and drinking is a procla-               </w:t>
        <w:br/>
        <w:t xml:space="preserve">    tion, and that in St. Luke’s Gospel, is only  mation  of the Death  of the Lord  till His               </w:t>
        <w:br/>
        <w:t xml:space="preserve">    what  might  be expected on the supposition   coming.   The Apostle  is substantiating the              </w:t>
        <w:br/>
        <w:t xml:space="preserve">    of a  special revelation made  to St. Paul,   application  of the  Lord’s  words  by  the               </w:t>
        <w:br/>
        <w:t xml:space="preserve">    of which  that Evangelist, being  St. Paul’s  acknowledged   nature  of  the rite.  “It is              </w:t>
        <w:br/>
        <w:t xml:space="preserve">    companion,   in  certain parts  of his  his- * broken, us and of Blood shed. ; and thus he              </w:t>
        <w:br/>
        <w:t xml:space="preserve">    tory  availed himself)  that which   I also   come]   The   words Him.  declare so, by our              </w:t>
        <w:br/>
        <w:t xml:space="preserve">    delivered  (in my apostolic testimony) unto   dressed mention  of in it, Corinthians, not               </w:t>
        <w:br/>
        <w:t xml:space="preserve">    you,  (viz.) That   the  Lord   Jesus,  &amp;.    to  them  and  all succeeding   Christians ;              </w:t>
        <w:br/>
        <w:t xml:space="preserve">              Literally, He    was   being  be-                                                             </w:t>
        <w:br/>
        <w:t xml:space="preserve">     trayed.  «There  is an appearance of  fixed                                                            </w:t>
        <w:br/>
        <w:t xml:space="preserve">    order, especially in these  opening  words,                                                             </w:t>
        <w:br/>
        <w:t xml:space="preserve">     which  indicatcs  that   this had  already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