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214                            I.  CORINTHIANS.                                   XII.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AUTHORIZED      VERSION    REVISED.         AUTHORIZED      VERSION.         </w:t>
        <w:br/>
        <w:t xml:space="preserve">                           body?     2   But   now   are  there    many    all one member, where  were      </w:t>
        <w:br/>
        <w:t xml:space="preserve">                           members,     yet  but  one  body.     *! And    the body?   20 But  now are      </w:t>
        <w:br/>
        <w:t xml:space="preserve">                           the  eye  cannot    say  unto   the  hand,   I  they many  members, yet but      </w:t>
        <w:br/>
        <w:t xml:space="preserve">                           have    no  need    of   thee:   nor    again   one body.   *' And  the eye      </w:t>
        <w:br/>
        <w:t xml:space="preserve">                           the  head   to  the  feet,  I have   no  need   cannot  say unto  the hand,      </w:t>
        <w:br/>
        <w:t xml:space="preserve">                           of you.      *  Nay,    much    more    those    I have  no need   of thee:      </w:t>
        <w:br/>
        <w:t xml:space="preserve">                           members     of  the  body   which    seem   to  nor again  the head   to the     </w:t>
        <w:br/>
        <w:t xml:space="preserve">                           be  more   feeble,  are necessary:     %3 and   feet, I have no need of you.     </w:t>
        <w:br/>
        <w:t xml:space="preserve">                           those   which     we    think    to  be   less  22 Nay,  much   more   those     </w:t>
        <w:br/>
        <w:t xml:space="preserve">                           honourable     parts   of  the   body,   upon   members   of the body, which     </w:t>
        <w:br/>
        <w:t xml:space="preserve">                           them     we    bestow     more     abundant     seem   to be   more  feeble,     </w:t>
        <w:br/>
        <w:t xml:space="preserve">                           honour;      and    our    uncomely      parts  are necessary:  *8 and those     </w:t>
        <w:br/>
        <w:t xml:space="preserve">                           have     more     abundant      comeliness;      members  of the body, which     </w:t>
        <w:br/>
        <w:t xml:space="preserve">                           24 but    our    comely    parts    have    no  we  think to be less honour-     </w:t>
        <w:br/>
        <w:t xml:space="preserve">                           need.     Howbeit     God   hath    tempered     able, upon these we bestow      </w:t>
        <w:br/>
        <w:t xml:space="preserve">                           the    body     together,     giving     more    more abundant  honour; and      </w:t>
        <w:br/>
        <w:t xml:space="preserve">                           abundant      honour    to  the  part   which    our  uncomely   parts have      </w:t>
        <w:br/>
        <w:t xml:space="preserve">                           lacketh:    *5  that  there   should    be  no   more  abundant  comeliness.     </w:t>
        <w:br/>
        <w:t xml:space="preserve">                                                                            24 For  our  comely   parts     </w:t>
        <w:br/>
        <w:t xml:space="preserve">                                                                            hace  no  need:   but  God      </w:t>
        <w:br/>
        <w:t xml:space="preserve">                                                                            hath tempered  the body to-     </w:t>
        <w:br/>
        <w:t xml:space="preserve">                                                                            gether, having given  more      </w:t>
        <w:br/>
        <w:t xml:space="preserve">                                                                            abundant   honour  to *5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‘reductio  ad  absurduin,’ which  has heen    which we  conceal from sight in accordance     </w:t>
        <w:br/>
        <w:t xml:space="preserve">               made   in the concrete twice  in ver. 17, is  with custom,  but in the exposnre of which     </w:t>
        <w:br/>
        <w:t xml:space="preserve">               now  made   in the abstract : if the whole    there would be no absolute indecency.   So     </w:t>
        <w:br/>
        <w:t xml:space="preserve">               were   one  member,  where   would  be  the   Chrysostom,   “He   says well which  seem,     </w:t>
        <w:br/>
        <w:t xml:space="preserve">               body  (which  by its very idea “has  many     and  which we  think  (but I should  draw      </w:t>
        <w:br/>
        <w:t xml:space="preserve">               members,”   see xx.12, 11)?  —  20.] brings   a distinction        the two, in accordance    </w:t>
        <w:br/>
        <w:t xml:space="preserve">                out the  fact in  contrast  to ver. 19, as   with the  above explanation of the weaker      </w:t>
        <w:br/>
        <w:t xml:space="preserve">                yer. 18 in contrast to    17.                parts, and  render the  one which  seem to     </w:t>
        <w:br/>
        <w:t xml:space="preserve">                  21—26.]   And   the spiritual gifts  are   be [of themselves}, and the other,     we      </w:t>
        <w:br/>
        <w:t xml:space="preserve">                also necessary  to  one another.   This  is  think  [conventionally], on which see Acts     </w:t>
        <w:br/>
        <w:t xml:space="preserve">                spoken  of in  reproof of  the highly  en-   xvi. 20, note), shewing that this verdict is   </w:t>
        <w:br/>
        <w:t xml:space="preserve">                dowed, who imagined  they conld do without   given, not by the nature of things, but by     </w:t>
        <w:br/>
        <w:t xml:space="preserve">                those less gifted than  themselves, as the   public  opinion.”        we  bestow  more      </w:t>
        <w:br/>
        <w:t xml:space="preserve">                precediug  to those  of small endowment,     abundant  hononr’] viz. by         honour-     </w:t>
        <w:br/>
        <w:t xml:space="preserve">                who  were  discontented  with  their gifts.  ing  them  more  than the face, the noblest    </w:t>
        <w:br/>
        <w:t xml:space="preserve">                       22, 23.]  Nay, the relation between   part, which we  do not clothe.     our un-     </w:t>
        <w:br/>
        <w:t xml:space="preserve">                the members   is so entirely different from  comely  parts] Here  there  is o qualifiea-    </w:t>
        <w:br/>
        <w:t xml:space="preserve">                this, that  the very  disparagement,  con-   tion, such as which seem, or      we think,    </w:t>
        <w:br/>
        <w:t xml:space="preserve">                ventionally, af any member,  is the reason   —and    no ambiguity.    Chrysostom   says,    </w:t>
        <w:br/>
        <w:t xml:space="preserve">                why  more  care should  be taken  of it. 1   “These  parts enjoy more honour  : for even    </w:t>
        <w:br/>
        <w:t xml:space="preserve">                understand   by  “those  members   of  the   the miserably poor, if compelled to go with    </w:t>
        <w:br/>
        <w:t xml:space="preserve">                body which  seem to be more feeble,” those   the  rest of  their body  naked,  will not     </w:t>
        <w:br/>
        <w:t xml:space="preserve">                members  which  in each man’s  case appear   endure  to  shew  these  parts unclothed.”     </w:t>
        <w:br/>
        <w:t xml:space="preserve">                to  be inheritors of  disease, or to  have        24.) The  comely  parts  are in  some     </w:t>
        <w:br/>
        <w:t xml:space="preserve">                incurred  weakness.   By   this very fact,   measure   neglected,  not  needing  to  be     </w:t>
        <w:br/>
        <w:t xml:space="preserve">                their necessity to    is brought out much    covered   or  adorned:   but God   (at the     </w:t>
        <w:br/>
        <w:t xml:space="preserve">                more  than  that of the others.       23.)   creation)  tempered   the  body   together     </w:t>
        <w:br/>
        <w:t xml:space="preserve">                So also in the case of the parts which we    (compounded   it of members  on a principle    </w:t>
        <w:br/>
        <w:t xml:space="preserve">                think  to  be less honourable—on    which    of mutual compensation),—to   the deficient    </w:t>
        <w:br/>
        <w:t xml:space="preserve">                usage  has  set the  stamp  of  dishonour.   part giving more  abundant   honour.           </w:t>
        <w:br/>
        <w:t xml:space="preserve">                Perhaps  he alludes (as distinguished from   25.) that there be no disunion (see ver.       </w:t>
        <w:br/>
        <w:t xml:space="preserve">                “uncomely   parts”  below)  to those limbs   in the  body, but that  the members   may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