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218                            I.  CORINTHIANS.                                  XIII.         </w:t>
        <w:br/>
        <w:t xml:space="preserve">                             AUTHORIZED       VERSION     REVISED.                                          </w:t>
        <w:br/>
        <w:t xml:space="preserve">                         love  envieth    not;   love   vaunteth    not   AUTHORIZED       VERSION.         </w:t>
        <w:br/>
        <w:t xml:space="preserve">                         itself, is not  puffed   up,  5 doth  not   be-                                    </w:t>
        <w:br/>
        <w:t xml:space="preserve">             eux         have   itself unseemly,     * sceketh  not  its  vaunteth  not itself, is not      </w:t>
        <w:br/>
        <w:t xml:space="preserve">                         own,   is not  easily  provoked,    imputeth     puffed  up, * doth  not  be-      </w:t>
        <w:br/>
        <w:t xml:space="preserve">             ftsx8       not  the  evil;   6 frejoiceth   not   at  un-   have itself unseemly,  seek-      </w:t>
        <w:br/>
        <w:t xml:space="preserve">             g2Jomn4,    righteousness,     but  Srejoiceth   with  the   eth  not  her  own,  is not       </w:t>
        <w:br/>
        <w:t xml:space="preserve">             hfomzet.    truth;    7beareth     all things,  believeth    easily  provoked,  thinketh       </w:t>
        <w:br/>
        <w:t xml:space="preserve">              2 Timi     ]]  things,   hopeth   all things,  endureth     no evil;  ° rejoiceth not in      </w:t>
        <w:br/>
        <w:t xml:space="preserve">                         all things.     8 Love   never  faileth  : but|faiteth:   but whether  there       </w:t>
        <w:br/>
        <w:t xml:space="preserve">                         whether     there  be  prophesyings,      they   the  truth;   7 beareth  all      </w:t>
        <w:br/>
        <w:t xml:space="preserve">                         shall  be   done    away;    whether     there   things, believeth all things,     </w:t>
        <w:br/>
        <w:t xml:space="preserve">                         be  tongues,   they  shall  cease  ; whether     hopeth  all things, endureth      </w:t>
        <w:br/>
        <w:t xml:space="preserve">                         there   be knowledge,      it shall   be  done   all things. ® Charity never       </w:t>
        <w:br/>
        <w:t xml:space="preserve">             foh. viii              91 For   we  know    in  part,  and   be  prophecies,  they shall       </w:t>
        <w:br/>
        <w:t xml:space="preserve">                                                                         fail;   whether    there  be       </w:t>
        <w:br/>
        <w:t xml:space="preserve">                                                                          tongues, they  shall cease ;      </w:t>
        <w:br/>
        <w:t xml:space="preserve">                                                                          whether   there  be  know-        </w:t>
        <w:br/>
        <w:t xml:space="preserve">                                                                          ledge, it shall      away.        </w:t>
        <w:br/>
        <w:t xml:space="preserve">                                                                          9 For  we  know    in part,       </w:t>
        <w:br/>
        <w:t xml:space="preserve">                         away.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jealousy’    both  are  included  under  it.  spread   among   men   (as opposed   to un-       </w:t>
        <w:br/>
        <w:t xml:space="preserve">                   vaunteth  not itself] The word in the  righteousness) of the Truth of  the Gospel,       </w:t>
        <w:br/>
        <w:t xml:space="preserve">             original is   universal one; a good defini-  and  indeed  of the Truth   in general,—in        </w:t>
        <w:br/>
        <w:t xml:space="preserve">             tion of its meaning  is given by  Basil, as  opposition to those who (Rom.  i. 18) “hold       </w:t>
        <w:br/>
        <w:t xml:space="preserve">             including “all that a man takes upon  him-   down  the truth in unrighteousness,’—who          </w:t>
        <w:br/>
        <w:t xml:space="preserve">             self, not from duty  or  necessity, but for  (2 Tim.  iii.  * withstand the truth’   7.]       </w:t>
        <w:br/>
        <w:t xml:space="preserve">             the sake of self-exaltation.” An equivalent  all things, i.e.  things which can be borne       </w:t>
        <w:br/>
        <w:t xml:space="preserve">             English expression  would  perhaps be, dis-  with a good  conscience, and this applies to      </w:t>
        <w:br/>
        <w:t xml:space="preserve">             plays not itself.     5.] doth not behave    all four things mentioned:  all things, viz.,     </w:t>
        <w:br/>
        <w:t xml:space="preserve">             itself unseemly  appears   to be  general,   which  can  be  borne, believed, hoped,  or       </w:t>
        <w:br/>
        <w:t xml:space="preserve">             without particular reference to   disorders  endured.   _  beareth] The verbis the same        </w:t>
        <w:br/>
        <w:t xml:space="preserve">             in public  speaking  with  tongues.     its  as that in ch. ix.   where scenote.   Some        </w:t>
        <w:br/>
        <w:t xml:space="preserve">             own]  Love  is so personified,  here to be   would  render  it  here “covers,”  but  the       </w:t>
        <w:br/>
        <w:t xml:space="preserve">             identified with the   possessing the grace,  variation in sense from ch. ix. is needless.      </w:t>
        <w:br/>
        <w:t xml:space="preserve">             who  does not seek his own:  see ch. x. 33.         believeth]  viz. without suspicion of      </w:t>
        <w:br/>
        <w:t xml:space="preserve">                    imputeth  not  the evil] “not  only   another.        hhopeth] viz. even  against       </w:t>
        <w:br/>
        <w:t xml:space="preserve">             plots no evil, but does  not even  suspect   hope—hoping    what   is good  of  another,       </w:t>
        <w:br/>
        <w:t xml:space="preserve">             any  against the  beloved  person,”  Chry-   even  when   others have  ceased to  do so.       </w:t>
        <w:br/>
        <w:t xml:space="preserve">             sostom:  and  this is better and more  ac-           endureth]   viz. persecutions  and        </w:t>
        <w:br/>
        <w:t xml:space="preserve">             cordant with  the sense of the  verb used,   distresses inflicted by others, rather than       </w:t>
        <w:br/>
        <w:t xml:space="preserve">             than the more general rendering, ‘ thinketh  shew  an unloving  spirit to them.                </w:t>
        <w:br/>
        <w:t xml:space="preserve">             no evil’?  And  we  must  not overlook the   8—12.]   The  eternal abiding of love when        </w:t>
        <w:br/>
        <w:t xml:space="preserve">             article,      seems here to have  the force  other graces  have passed   away.       By        </w:t>
        <w:br/>
        <w:t xml:space="preserve">             of implying that  the evil actually exists   whether,   whether,  whether,  the  general       </w:t>
        <w:br/>
        <w:t xml:space="preserve">             ‘the evil’ which  is,—but   Love does  not   idea, gifts, is split into its spectes—be         </w:t>
        <w:br/>
        <w:t xml:space="preserve">             impute  it.  So  Theodoret:  “It  forgives   there  prophesyings—be    there  (speakings       </w:t>
        <w:br/>
        <w:t xml:space="preserve">             those who have  erred, having no suspicion   in) tongues, be there  knowledge.—Chry-           </w:t>
        <w:br/>
        <w:t xml:space="preserve">             that they have done so with  bad  motive.”   sostom and  others understand the two  first.     </w:t>
        <w:br/>
        <w:t xml:space="preserve">                 6.] rejoiceth not at (the)               futures, shall be done      and shall cease,      </w:t>
        <w:br/>
        <w:t xml:space="preserve">             ness, i.e. at   commission by  others, as is of thetime when, the fuith     every where        </w:t>
        <w:br/>
        <w:t xml:space="preserve">             the habit of the unloving world.             dispersed, these gifts should be no  longer       </w:t>
        <w:br/>
        <w:t xml:space="preserve">             rejoiceth with the truth | Most Commenta-    needed. But  unquestionably thetime alluded       </w:t>
        <w:br/>
        <w:t xml:space="preserve">             tors, as the A.V, altogether overlook  the   to is that  the coming of the Lord: see ver.      </w:t>
        <w:br/>
        <w:t xml:space="preserve">             force of the verb and the altered construc-  12. and this         al/ these,  to thelast       </w:t>
        <w:br/>
        <w:t xml:space="preserve">             tion, and render ‘rejoiceth in the truth?    (knowledge)  only. The two  first,                </w:t>
        <w:br/>
        <w:t xml:space="preserve">             but the rendering  in the text is the only   ings and tongues, shall be absolutely super-      </w:t>
        <w:br/>
        <w:t xml:space="preserve">             one which preserves the force of the words:  seded: knowledge  relatively: the imperfect,      </w:t>
        <w:br/>
        <w:t xml:space="preserve">             rejoices with the Truth,  the Truth  being   by the perfect.     9,10.)  Reason  given;        </w:t>
        <w:br/>
        <w:t xml:space="preserve">             personified, and  meaning   especially the   —that  our knowledge   and our prophesying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