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5—13.                        I.  CORINTHIANS.                                      219                   </w:t>
        <w:br/>
        <w:t xml:space="preserve">                                                                                                            </w:t>
        <w:br/>
        <w:t xml:space="preserve">  AUTHORIZED       VERSION.         AUTHORIZED      VERSION     REVISED.                                    </w:t>
        <w:br/>
        <w:t xml:space="preserve">  and  we  prophesy  in  part.|we   prophesy      in  part.    10 But   when                                </w:t>
        <w:br/>
        <w:t xml:space="preserve">                                                                                                            </w:t>
        <w:br/>
        <w:t xml:space="preserve">   10 But when  that which  is that   which   is  perfeet   is come,   + that   ttenis                      </w:t>
        <w:br/>
        <w:t xml:space="preserve">  perfect  is come, then  that which    is in part   shall   be done   away.     omitted all                </w:t>
        <w:br/>
        <w:t xml:space="preserve">  which  is in part  shall  be    When     I  was  a  child,  I  spake   as  a   our oldest                 </w:t>
        <w:br/>
        <w:t xml:space="preserve">  done   away.    \'' When   I child,   I  thought     as  a  child,   I  rea-   MSS.                       </w:t>
        <w:br/>
        <w:t xml:space="preserve">  was  a  child, I spake as a  soned    as  a  child:   + now    that   I                                   </w:t>
        <w:br/>
        <w:t xml:space="preserve">  child,  I understood   as a  become     a  man,    I  have    done    away  t butis                       </w:t>
        <w:br/>
        <w:t xml:space="preserve">  child, I thought as a child: the    things    of   the   child.          AMT   nitted in                  </w:t>
        <w:br/>
        <w:t xml:space="preserve">  but when  I became  a  man,  know     we   see  in  a  glass,  obscurely    ; 2%    i,18,                 </w:t>
        <w:br/>
        <w:t xml:space="preserve">  I put away  childish things. but   then   'face  to  face:   now   I 2 know  imatt-xvii.                  </w:t>
        <w:br/>
        <w:t xml:space="preserve">  1  For now  we  see through                                                                               </w:t>
        <w:br/>
        <w:t xml:space="preserve">  @  glass, darkly ; but then                                                                               </w:t>
        <w:br/>
        <w:t xml:space="preserve">  face to face:  now  I know                                                     10. 1 John                 </w:t>
        <w:br/>
        <w:t xml:space="preserve">  tn part;  but  then shall  I in  part  ; but   then  shall  I  know    fully   st                         </w:t>
        <w:br/>
        <w:t xml:space="preserve">  know   even  as also  I  am  even    as   also   I   was   fully   known.                                 </w:t>
        <w:br/>
        <w:t xml:space="preserve">  known.   13 And now abideth  18 But   now    there  abideth   faith,  hope,                               </w:t>
        <w:br/>
        <w:t xml:space="preserve">  faith, hope,  charity, these love,   these   three;    and   the   greatest                               </w:t>
        <w:br/>
        <w:t xml:space="preserve">  three;  but the greatest  of of  these  is love.                                                          </w:t>
        <w:br/>
        <w:t xml:space="preserve">  these is charity.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(utterance of divine things) are   partial,   an  English  version to take the words  ad-                 </w:t>
        <w:br/>
        <w:t xml:space="preserve">  embracing  but a part: but when that which    verbially, — ‘enigmatically’   (so  A.  V.,                 </w:t>
        <w:br/>
        <w:t xml:space="preserve">  is perfect  (entire—universal)  shall  have   darkly’):   but the  strict propriety of the                </w:t>
        <w:br/>
        <w:t xml:space="preserve">  come,   this partial shall  be  abolished—    expression  is  thus  disguised.  “Jn   an                  </w:t>
        <w:br/>
        <w:t xml:space="preserve">  superseded.   See  Eph.  iv. 11—13,  where    enigma”   means, ‘in a dark discourse,’ viz.                </w:t>
        <w:br/>
        <w:t xml:space="preserve">  the same  idea is otherwise expressed.        the revealed word, which  is dark, by com-                  </w:t>
        <w:br/>
        <w:t xml:space="preserve">   11.] Analogical   illustration of ver. 10.   parison with our future perfect knowledge.                  </w:t>
        <w:br/>
        <w:t xml:space="preserve">          The child (or babe) and the perfect          then, i.e., “when that which is per-                 </w:t>
        <w:br/>
        <w:t xml:space="preserve">   are used in contrast, ch. ii.   iii.  xiv.  Sect  is come ;”  ver. 10, “at   the Lord’s                  </w:t>
        <w:br/>
        <w:t xml:space="preserve">  20.       I spake, I thought  (was sinded,    coming,  and  after.”       face  to  face}                 </w:t>
        <w:br/>
        <w:t xml:space="preserve">  or felt), I reasoned  (or judged).   There    literally, face towards face, i.e. by  im-                  </w:t>
        <w:br/>
        <w:t xml:space="preserve">  ean  hardly  be an  allusion, as     think,   mediate  intuition: so Gen. xxxii.                          </w:t>
        <w:br/>
        <w:t xml:space="preserve">  to  the three gifts, of tongues  (I spoke),   I shall thoroughly   know  even  as  I was                  </w:t>
        <w:br/>
        <w:t xml:space="preserve">  prophesy  (I thought, which  suits but very   (during this life: he places himself in                     </w:t>
        <w:br/>
        <w:t xml:space="preserve">  Jamely), and  knowledge  (I reasoned).        state, and  uses  the aor. as  of  a thing                  </w:t>
        <w:br/>
        <w:t xml:space="preserve">   now  that  I am  become   a man,   I have    gone  by)  thoroughly   known.—In      this                 </w:t>
        <w:br/>
        <w:t xml:space="preserve">  brought   to an end  the  ways  of a child:   life we are  known   by God,  rather  than                  </w:t>
        <w:br/>
        <w:t xml:space="preserve">  not, as A. V., ‘when I became  a man  I put   kaow  Him:  see Gal. iv. 9; ch.    3, note.                 </w:t>
        <w:br/>
        <w:t xml:space="preserve">   away....,    as if it were  done on  a set   —The   sense of this important  past tense                  </w:t>
        <w:br/>
        <w:t xml:space="preserve">   day ;—this rendering is ungrammatical.       must  not  be  forced, as  in A.  V., to a                  </w:t>
        <w:br/>
        <w:t xml:space="preserve">     12.] Contrast  between our present sight   present.                                                    </w:t>
        <w:br/>
        <w:t xml:space="preserve">   and knowledge,—and    those in  the future     13.]  Superiority of  Love  to the other                  </w:t>
        <w:br/>
        <w:t xml:space="preserve">  perfect state.     For justifies   analogy    great  Christian graces.—Some   gifts shall                 </w:t>
        <w:br/>
        <w:t xml:space="preserve">   of the former  verse: for it is    so with   pass away,—but   these  three great graces                  </w:t>
        <w:br/>
        <w:t xml:space="preserve">  us.       now,   in our present  condition,   shall  remain  for   ever,—FAITH,   HOPE,                   </w:t>
        <w:br/>
        <w:t xml:space="preserve">   until the Lord’s coming.       ina  glass]   LOVE.   This is necessarily the meaning,—                   </w:t>
        <w:br/>
        <w:t xml:space="preserve">  literally, through a mirror: i.e. according   and  not that  love alone shall  abide for                  </w:t>
        <w:br/>
        <w:t xml:space="preserve">   to the popular illusion, which regards the   ever, and the other two merely  during the                  </w:t>
        <w:br/>
        <w:t xml:space="preserve">  object, really seen behind  the mirror,  as  present   state.  For   (1) the  words  but                  </w:t>
        <w:br/>
        <w:t xml:space="preserve">   seen through it.  We  must  think,  not of   now  do  not mean   in this present  state,                 </w:t>
        <w:br/>
        <w:t xml:space="preserve">   our mirrors of glass,   of the imperfectly-  as opposed  to  what  has  just been  said,                 </w:t>
        <w:br/>
        <w:t xml:space="preserve">   reflecting        mirrors of the ancients.   ver. 12,—but   as things have  been shewn                   </w:t>
        <w:br/>
        <w:t xml:space="preserve">         obscurely]  literally, in an enigma.   to be,—at  this  stage of  our  argument:                   </w:t>
        <w:br/>
        <w:t xml:space="preserve">  There   is a reference  to the  Septuagint    —and   the  inference from   them  is just                  </w:t>
        <w:br/>
        <w:t xml:space="preserve">  version of Numb.   xii. 8, “I will speak to   the contrary of that implied  in the other                  </w:t>
        <w:br/>
        <w:t xml:space="preserve">  him  mouth   to mouth, apparently, and  not   rendering:  viz. that since  tongues, pro-                  </w:t>
        <w:br/>
        <w:t xml:space="preserve">  by  enigmas.”   We   are almost  obliged in  phesyings,  knowledge, will all pass  away,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