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30—39.                       I.  CORINTHIANS.                                      239                    </w:t>
        <w:br/>
        <w:t xml:space="preserve">                                                                                                            </w:t>
        <w:br/>
        <w:t xml:space="preserve">  AUTHORIZED      VERSION.         AUTHORIZED      VERSION     REVISED.                                     </w:t>
        <w:br/>
        <w:t xml:space="preserve"> righteousness, and sin not ;                                                                               </w:t>
        <w:br/>
        <w:t xml:space="preserve"> for   some   have  not   the and   sin  not;   for  ‘some    are   in igno-   ¥} Tess.                     </w:t>
        <w:br/>
        <w:t xml:space="preserve"> knowledge  of God:  I speak  rance   of  God:    *I  speak    this  to your   **¥15                        </w:t>
        <w:br/>
        <w:t xml:space="preserve">  this to     shame.  *  But  shame.      35 But    some    man    will  say,                               </w:t>
        <w:br/>
        <w:t xml:space="preserve"> some   man  will say,  How   ‘ How     are   the   dead    to   rise?   an    t Ezek.                      </w:t>
        <w:br/>
        <w:t xml:space="preserve"> are  the  dead  raised up?   with    what   kind    of body    are  they  to   ES                          </w:t>
        <w:br/>
        <w:t xml:space="preserve"> and  with what body do they  come?       36 Thou     fool,  "that    which    °°    2%                     </w:t>
        <w:br/>
        <w:t xml:space="preserve">  come?   %6 Thou fool, that  thou   thyself   sowest   is not  quickened,                                  </w:t>
        <w:br/>
        <w:t xml:space="preserve"> which  thou  sowest  is not  except   it  die:  37 and   that  which   thou                                </w:t>
        <w:br/>
        <w:t xml:space="preserve">  quickened, except  it die:  sowest,     thou   sowest    not    the   body                                </w:t>
        <w:br/>
        <w:t xml:space="preserve">  37 and  that   which  thou  that   shall   be,   but   a  bare   grain   of                               </w:t>
        <w:br/>
        <w:t xml:space="preserve"> sowest, thou sowest not that wheat,    it may    be,  or  of  some    other                                </w:t>
        <w:br/>
        <w:t xml:space="preserve">  body  that  shall  be,  but  (grain]   : 88 but  God   giveth   it a  body                                </w:t>
        <w:br/>
        <w:t xml:space="preserve">  bare grain, it may  chance  according     as  he  pleased,   and   to each                                </w:t>
        <w:br/>
        <w:t xml:space="preserve">  of wheat, or of some other  kind    of   seed   a  body     of   its  own.                                </w:t>
        <w:br/>
        <w:t xml:space="preserve"> grain:   3° but God  giveth                                                                                </w:t>
        <w:br/>
        <w:t xml:space="preserve"> tt a body as it hath pleased                                                                               </w:t>
        <w:br/>
        <w:t xml:space="preserve"> him,  and to  every seed his                                                                               </w:t>
        <w:br/>
        <w:t xml:space="preserve"> own  body.   *° All flesh is                                                                               </w:t>
        <w:br/>
        <w:t xml:space="preserve"> not  the  same  flesh:  but  39 All   flesh   is  not   the  same     flesh:                               </w:t>
        <w:br/>
        <w:t xml:space="preserve"> there  is one kind  of flesh but   there   is  one   flesh  of   men,    an-                               </w:t>
        <w:br/>
        <w:t xml:space="preserve"> of  men,  another  flesh  of other,   flesh  of   beasts,   another    flesh                               </w:t>
        <w:br/>
        <w:t xml:space="preserve"> beasts,  another  of fishes,                and     another     of   fishes,                               </w:t>
        <w:br/>
        <w:t xml:space="preserve"> and   another    of   birds. of   birds,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(your  moral) intoxication, already possess-         is not quickened]  Its life is latent                 </w:t>
        <w:br/>
        <w:t xml:space="preserve"> ing  you  by  the influence of  these men.    in it; but is not developed into quick  and                  </w:t>
        <w:br/>
        <w:t xml:space="preserve">        righteously]  i.e., so as to recover   lively action without the death  of the de-                  </w:t>
        <w:br/>
        <w:t xml:space="preserve"> your righteousness, which you are in danger   posited seed,—i. e. its          disappear-                  </w:t>
        <w:br/>
        <w:t xml:space="preserve"> of  losing.      ignorance]   The  stress is  ing from nature.     37.] Before, the death                  </w:t>
        <w:br/>
        <w:t xml:space="preserve"> on  this word: for some  (the “some  among    of the seed was insisted on: now,  the non-                  </w:t>
        <w:br/>
        <w:t xml:space="preserve"> you”  of ver. 12, most probably, are hinted   identity of the seed with the future plant.                  </w:t>
        <w:br/>
        <w:t xml:space="preserve"> at, and the  source  of their error pointed   He  names  the plant the  body which  shall                  </w:t>
        <w:br/>
        <w:t xml:space="preserve"> out) have  (are affected     ignorance  (an   be, having already in  his eye the applica-                  </w:t>
        <w:br/>
        <w:t xml:space="preserve"> absence  of  all true knowledge)   of  God.   tion  to the  Resurrection.        38.] ac-                  </w:t>
        <w:br/>
        <w:t xml:space="preserve"> I speak   (or, I am  speaking:   it refers    cording as He  pleased, viz.  the creation:                  </w:t>
        <w:br/>
        <w:t xml:space="preserve"> the  spirit of the whole  passage)  this to   the past tense setting forth the one act of                  </w:t>
        <w:br/>
        <w:t xml:space="preserve"> your  shame.    “Some”    shews  that these   the  divine Will  giving to  the particular                  </w:t>
        <w:br/>
        <w:t xml:space="preserve"> among   them  were  uot the  heathen  with-   seed  the particular  development  at  first,                </w:t>
        <w:br/>
        <w:t xml:space="preserve"> out :—the   existence of  such  in the  Co-   which    the   species  retains:   whereas                   </w:t>
        <w:br/>
        <w:t xml:space="preserve"> rinthian  church  was  a   disgrace  to the   “ pleaseth”’ would imply a  fresh act of the                 </w:t>
        <w:br/>
        <w:t xml:space="preserve"> whole.                                        divine Will giving to every individual seed                  </w:t>
        <w:br/>
        <w:t xml:space="preserve">    35—50.]   The argument  passes from  the   his own  body.  But  the whole  gift to the                  </w:t>
        <w:br/>
        <w:t xml:space="preserve"> fact  of  the  resurrection,  already  sub-   species being God’s, to continue  or  with-                  </w:t>
        <w:br/>
        <w:t xml:space="preserve"> stantiated, to the MANNER   of it : which is  hold, the present  tense, giveth, still                      </w:t>
        <w:br/>
        <w:t xml:space="preserve"> indicated, and  confirmed,  principally  by   good.       a body  of its own]  Such  then                  </w:t>
        <w:br/>
        <w:t xml:space="preserve"> analogies from    nature.         35.) The    being the  case with  all seeds, why should                  </w:t>
        <w:br/>
        <w:t xml:space="preserve"> new  difficulty is           in the form of   it be thought necessary that the same body                   </w:t>
        <w:br/>
        <w:t xml:space="preserve"> a question from   an objector.  This is put   should rise as was sown, or that  God  can-                  </w:t>
        <w:br/>
        <w:t xml:space="preserve"> first generally, How  ..  ., In what  man-    not give to each a resurrection-hody, as in                  </w:t>
        <w:br/>
        <w:t xml:space="preserve"> ner,—and    next  specifically, With  what    nature ?                                                     </w:t>
        <w:br/>
        <w:t xml:space="preserve"> kind  of body  are  they to come   (forth at     39—41.]  And   the  more,—because    we                   </w:t>
        <w:br/>
        <w:t xml:space="preserve">_ that This similitude was used by our Lord    have  examples   from  analogy  of  various                  </w:t>
        <w:br/>
        <w:t xml:space="preserve"> of 36—41.]   Analogies  illustrative of the   kinds  of bodies; viz. (1)  in the flesh of                  </w:t>
        <w:br/>
        <w:t xml:space="preserve"> question  just asked:   and  first, that of   animals (ver. 39): (2) in celestial and ter-                 </w:t>
        <w:br/>
        <w:t xml:space="preserve"> seed  sown  in the earth  (36—38).            restrial bodies (ver. 40):  (3) in  the va-                  </w:t>
        <w:br/>
        <w:t xml:space="preserve">                                               rious characters of light given by the sun,                  </w:t>
        <w:br/>
        <w:t xml:space="preserve">                                               moon,  and stars,       flesh] i.e., animal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