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15—20.                        II.  CORINTHIANS.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AUTIIORIZED   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 W Therefore  if any man  be him    no   more.      17 So   that   "if   any  «Rom                     </w:t>
        <w:br/>
        <w:t xml:space="preserve">      in Christ, he is new  crea- man     is  in  Christ,   [he    is]  *a   new   ,@  v                    </w:t>
        <w:br/>
        <w:t xml:space="preserve">      ture: old things are passed creature:     ¥the  old  things    are  passed   vlan                     </w:t>
        <w:br/>
        <w:t xml:space="preserve">      away;   behold, all  things away;      behold,     + they   are    become       '?                    </w:t>
        <w:br/>
        <w:t xml:space="preserve">      are become   new.   8 And            18 And    all  things   are  of  God,   *ouceSits.               </w:t>
        <w:br/>
        <w:t xml:space="preserve">      all things are of God, who  new.    reconciled   us to  himself   through    Rem.  our                </w:t>
        <w:br/>
        <w:t xml:space="preserve">     hath  reconciled us to him-  Christ,   and   gave   unto   us  the   minis-                            </w:t>
        <w:br/>
        <w:t xml:space="preserve">     self by  Jesus  Christ, and  tration    of  the   reconciliation;      19 to                           </w:t>
        <w:br/>
        <w:t xml:space="preserve">     hath  given to  us  the mi-  wit,   that   God     was   reconciling     the  «Rom. iti.2s,            </w:t>
        <w:br/>
        <w:t xml:space="preserve">     nistry  of  reconciliation ; world    unto    himself    in   Christ,    not   &amp; iv.                   </w:t>
        <w:br/>
        <w:t xml:space="preserve">      to   wit,  that  God   was  reckoning      unto     them     their    tres-                           </w:t>
        <w:br/>
        <w:t xml:space="preserve">     in  Christ, reconciling  the passes  ;  and   put   into  our   hands    the   25.                     </w:t>
        <w:br/>
        <w:t xml:space="preserve">     world  unto himsclf, not im- word     of  the   reconciliation.                                        </w:t>
        <w:br/>
        <w:t xml:space="preserve">     puting their trespasses unto                                                                           </w:t>
        <w:br/>
        <w:t xml:space="preserve">     them;   and hath committed                                                                             </w:t>
        <w:br/>
        <w:t xml:space="preserve">     unto us the word  of recon-                                           20 On                            </w:t>
        <w:br/>
        <w:t xml:space="preserve">     ciliation.  2° Now  then we                                                                            </w:t>
        <w:br/>
        <w:t xml:space="preserve">     sent knowledge.     Observe  likewise, that   made  us “ God’s enemies,” see Rom.  v. 10),             </w:t>
        <w:br/>
        <w:t xml:space="preserve">     “according   to the flesh,” as  above  also,  and  gave (committed)   unto  us (Apostles,              </w:t>
        <w:br/>
        <w:t xml:space="preserve">     is not to be taken as the subjective qualifi- not mankind   in gencral;  for had  it been              </w:t>
        <w:br/>
        <w:t xml:space="preserve">     cation of our knowledge,  but as belonging    so,—in  the  next  verse which  is parallel,             </w:t>
        <w:br/>
        <w:t xml:space="preserve">     to the word  Christ,—‘ Christ according  to   ‘into fhetr hands,  not  ‘into our  hands,’              </w:t>
        <w:br/>
        <w:t xml:space="preserve">     the flesh.’—St.  Paul  now,  since his con-   must have  stood after “them” and  “their”               </w:t>
        <w:br/>
        <w:t xml:space="preserve">     version, knew Him  no longer as thus shewn,   just preceding)  the  ministration  of the               </w:t>
        <w:br/>
        <w:t xml:space="preserve">     but as declared to be the Son of God  with    reconciliation (the duty of ministering  in              </w:t>
        <w:br/>
        <w:t xml:space="preserve">     power,  according to the Spirit of holiness.  that office, whose  peculiar work  it is to              </w:t>
        <w:br/>
        <w:t xml:space="preserve">     At  that time  God  was  pleased to  reveal   proclaim  this reconciliation: so “the mi-~              </w:t>
        <w:br/>
        <w:t xml:space="preserve">     His Son in him, Gal.i.16.  See by all means   nistration of righteousness”   ch. iii.                  </w:t>
        <w:br/>
        <w:t xml:space="preserve">     Stanley’s remarks,  om  the  absence of all   Observe,  that the reconciliation spoken of:             </w:t>
        <w:br/>
        <w:t xml:space="preserve">     Jocal and personal recollectionsof   Lord’s   jin this   the next  verse, is that of God               </w:t>
        <w:br/>
        <w:t xml:space="preserve">     life,  the apostolic age.     17.] So that    to us, absolutely and objectively, through               </w:t>
        <w:br/>
        <w:t xml:space="preserve">     (additional inference from  what  has gone    His  Son:  that whereby   He  ean  compla-               </w:t>
        <w:br/>
        <w:t xml:space="preserve">     before) if any man is in Christ (‘in Christ,  cently behold  and  endure  a sinful world,              </w:t>
        <w:br/>
        <w:t xml:space="preserve">     i.e.  in union  with  Him:    Christ  being   and reccive all who come to Him  by Christ.              </w:t>
        <w:br/>
        <w:t xml:space="preserve">     the  element  in which   by  faith we  live   This, the snbjective reconciliation,   men               </w:t>
        <w:br/>
        <w:t xml:space="preserve">     and   move),  he  is  a new   creature  (or   to God,—follows   as a matter  of exhorta-               </w:t>
        <w:br/>
        <w:t xml:space="preserve">     ‘creation, —the   act  implying  here   the   tion, ver. 20);      19.] to wit (or how),               </w:t>
        <w:br/>
        <w:t xml:space="preserve">     result of the  act.   See Col.   iii,  11;    that God  was   reconciling the  world   to              </w:t>
        <w:br/>
        <w:t xml:space="preserve">     Eph.  ii. 10; iv. 28.—‘He_   has received,’   Himself  in Christ (was cannot,  as in the               </w:t>
        <w:br/>
        <w:t xml:space="preserve">     * passed into,’  new  life,’     iii.   the   A.V.,  belong  to in Christ,  ‘God  was in               </w:t>
        <w:br/>
        <w:t xml:space="preserve">     old things (of his former  life—all the old   Christ, reconciling’ &amp;c. This  participle is             </w:t>
        <w:br/>
        <w:t xml:space="preserve">     selfish and impure motives, views, and pre-  past:   He  has accomplished the reconcilia-              </w:t>
        <w:br/>
        <w:t xml:space="preserve">     judices) are passed  away   (there does not   tion.—The   world, i.e., the whole  world,               </w:t>
        <w:br/>
        <w:t xml:space="preserve">     appear  to be any  allusion, as Chrysostom    —man,    and  man’s   world,  entire, with               </w:t>
        <w:br/>
        <w:t xml:space="preserve">     thinks, to  the passing  away  of Judaism,    all that therein is, see Col.  20, but con-              </w:t>
        <w:br/>
        <w:t xml:space="preserve">     but only to the zew  birth, the antiquation   sidered, see “them”   and  “their”? below,               </w:t>
        <w:br/>
        <w:t xml:space="preserve">     of the former  unconverted  state, with  all  as summed  up in man), not reckoning  unto               </w:t>
        <w:br/>
        <w:t xml:space="preserve">     that  belonged  to it); behold  (a reminis-   them  their trespasses  (the participle isa              </w:t>
        <w:br/>
        <w:t xml:space="preserve">     cence  of Isa. xiii. 18, 19), they (the old   present one: He  does not, after this recon-             </w:t>
        <w:br/>
        <w:t xml:space="preserve">     things) are become new.        18.] And all   ciliation, impute  to any   man  his  tres-              </w:t>
        <w:br/>
        <w:t xml:space="preserve">     things  (in this new creation: he passes to   passes); and  having  put  into our  hands               </w:t>
        <w:br/>
        <w:t xml:space="preserve">     a more  general view  of the  eflects of the  (literally,      in us;  ‘laid upon us,  as              </w:t>
        <w:br/>
        <w:t xml:space="preserve">     death  of Chirst—viz. our  reconciliation to  our  office and charge, and,  besides, ‘em-              </w:t>
        <w:br/>
        <w:t xml:space="preserve">      God) are of God  (as their source),    re-   powered  us for,  ‘putin  our souls by His               </w:t>
        <w:br/>
        <w:t xml:space="preserve">     conciled  us  (a/i men,  from  next  verse,   Spirit?—‘  Us,  viz. Apostles and teachers)              </w:t>
        <w:br/>
        <w:t xml:space="preserve">     where   “the world”  is parallel)  Himself    the word of the reccnciliation (as ‘the                  </w:t>
        <w:br/>
        <w:t xml:space="preserve">     through   Christ (as an atonement,  an  ex-   of the Cross,’ 1 Cor. i. 18).                            </w:t>
        <w:br/>
        <w:t xml:space="preserve">     piatory  sacrifice, ver. 21, for sin which       20, 21.] He  describes his office as that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