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Il.  CORINTHIANS.                                               </w:t>
        <w:br/>
        <w:t xml:space="preserve">              286                                                                   VII.    11—16.   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 REVISED.         AUTIIORIZED     VERSION,         </w:t>
        <w:br/>
        <w:t xml:space="preserve">                          sorrow    of   the   world     worketh     out   of the world worketh death.      </w:t>
        <w:br/>
        <w:t xml:space="preserve">                          death.     1  For   behold    this   selfsame    1 For  behold this selfsame      </w:t>
        <w:br/>
        <w:t xml:space="preserve">                          thing,   that  ye  were   made    sorry  after   thing,  that  ye  sorrowed       </w:t>
        <w:br/>
        <w:t xml:space="preserve">                          a  godly   manner,     what   carefulness    it  after  a godly  sort, what       </w:t>
        <w:br/>
        <w:t xml:space="preserve">                          wrought     in  you,   yea,  what    clearing    carefulness  it wrought  in      </w:t>
        <w:br/>
        <w:t xml:space="preserve">                          of  yourselves,   yea,   what   indignation,     you, yea, what  clearing of      </w:t>
        <w:br/>
        <w:t xml:space="preserve">                          yea,  what     fear,  yea,   what    longing     yourselves, yea,  what  in-      </w:t>
        <w:br/>
        <w:t xml:space="preserve">                          desire,   yea,   what     zeal,   yea,   what    diguation, yea, what  fear,      </w:t>
        <w:br/>
        <w:t xml:space="preserve">                          exacting    of  punishment!         In  every    yea, what vehement  desire,      </w:t>
        <w:br/>
        <w:t xml:space="preserve">                                                                           yea, what  zeal, yea, what       </w:t>
        <w:br/>
        <w:t xml:space="preserve">                                                                           revenge!   In all things ye      </w:t>
        <w:br/>
        <w:t xml:space="preserve">                                                                           have  approved   yourselves      </w:t>
        <w:br/>
        <w:t xml:space="preserve">                          thing   ye   approved     yourselves    to  be   to be clear in this matter.      </w:t>
        <w:br/>
        <w:t xml:space="preserve">                          pure   in   the   matter.     12 Wherefore,      2  Wherefore,    though   I      </w:t>
        <w:br/>
        <w:t xml:space="preserve">                          though     I wrote    unto  you,   [I  wrote]    wrote  unto  you, I  did it      </w:t>
        <w:br/>
        <w:t xml:space="preserve">                          not    for   his   cause    that                 not for his cause that had       </w:t>
        <w:br/>
        <w:t xml:space="preserve">                          wrong,    nor   for   his  cause   that   suf-   done  the  wrong,  nor for       </w:t>
        <w:br/>
        <w:t xml:space="preserve">                          fered  wrong,   but   ? that  + your  earnest    his  cause   that  suffered      </w:t>
        <w:br/>
        <w:t xml:space="preserve">                          care  for  us  might    be  made    manifest     wrong,  but  that our  care      </w:t>
        <w:br/>
        <w:t xml:space="preserve">              peh.ii.                                                     \for you   in  the sight  of      </w:t>
        <w:br/>
        <w:t xml:space="preserve">              $80 all                                                      God   might  appear    unto      </w:t>
        <w:br/>
        <w:t xml:space="preserve">               moat ancient                                                                                 </w:t>
        <w:br/>
        <w:t xml:space="preserve">               authorities.                                                                                 </w:t>
        <w:br/>
        <w:t xml:space="preserve">              grief according to God (so literally)        the offender.    what  fear] “lest I shonld”     </w:t>
        <w:br/>
        <w:t xml:space="preserve">              (brings about, promotes, see reff.) repent-  come  with a rod,”  Bengel:  fear of Paul:       </w:t>
        <w:br/>
        <w:t xml:space="preserve">              ance unto salvation never  to be regretted.  not here of God.   The  context is brought       </w:t>
        <w:br/>
        <w:t xml:space="preserve">              The epithet ‘never to be regretted’ belongs  well  out  by  Chrysostom.    He  says, on       </w:t>
        <w:br/>
        <w:t xml:space="preserve">              not to “repentance,”  but to “salvation  :”  what   longing  desire, “meaning,  towards       </w:t>
        <w:br/>
        <w:t xml:space="preserve">              ‘salvation which  none  will  ever regret’   myself.   Having  mentioned fear,—in  order      </w:t>
        <w:br/>
        <w:t xml:space="preserve">              having  attained, however  diffieult  may    that  he might  not seem  to  be lording it      </w:t>
        <w:br/>
        <w:t xml:space="preserve">              have been to reach, however  dearly it may   over them, he  immediately sets them  right      </w:t>
        <w:br/>
        <w:t xml:space="preserve">              have been bought.        the sorrow  of the  by  saying, what   longing  desire:  whieh       </w:t>
        <w:br/>
        <w:t xml:space="preserve">              world, i.e. ‘the grief felt by the children  last points to love, not to power.”              </w:t>
        <w:br/>
        <w:t xml:space="preserve">              of this world :’ grief  worldly substance,   what   zeal] on  God’s   behalf, to punish       </w:t>
        <w:br/>
        <w:t xml:space="preserve">              for character,  for bereavement,   without   the  offender ;— exacting  of  punishment        </w:t>
        <w:br/>
        <w:t xml:space="preserve">              regard to God’s hand  in it.      worketh    being the infliction  justice itself.            </w:t>
        <w:br/>
        <w:t xml:space="preserve">              death]  i.e. death eternal,  as coutrasted   remarks,  that the  six nouns  preeeded  by      </w:t>
        <w:br/>
        <w:t xml:space="preserve">              with “salvation  :” not ‘deadly  sickness,’  yea, fall into three      the first relating     </w:t>
        <w:br/>
        <w:t xml:space="preserve">              or ‘suicide,’ as     explain it. The  grief  to their own feelings of shame,—the  seeond      </w:t>
        <w:br/>
        <w:t xml:space="preserve">              whieh  contemplates nothing  but  the blow   to Paul, and the third to the offender.          </w:t>
        <w:br/>
        <w:t xml:space="preserve">              given, and not  the God  who  ehastens, ean  In every  thing must  be understood only of      </w:t>
        <w:br/>
        <w:t xml:space="preserve">              produce  nothing but more  and more  alien-  participation of guilé :  their negligence,      </w:t>
        <w:br/>
        <w:t xml:space="preserve">              ation from Him,  and  result in eternal ba-  and  even   refusal to  humble  themselves       </w:t>
        <w:br/>
        <w:t xml:space="preserve">              nisbment  from   His presence.  The  verbs   (1  Cor. v. 2), they  had  in some   things      </w:t>
        <w:br/>
        <w:t xml:space="preserve">              used in the two clauses differ: the former   made   common    cause  with  the  offender.     </w:t>
        <w:br/>
        <w:t xml:space="preserve">              is rather works, ‘contributes  to,’ and the  Of  this, now that they had shewn  so diffe-     </w:t>
        <w:br/>
        <w:t xml:space="preserve">              latter works out, ‘results in.               rent a spirit, the Apostle does not  speak.      </w:t>
        <w:br/>
        <w:t xml:space="preserve">                11.]  The  blessed    effects godly grief          the matter,—perhaps,  not only, ‘of      </w:t>
        <w:br/>
        <w:t xml:space="preserve">              on  themselves, as  shewn  by fact.          which   Ihave been speaking,’—but with allu-     </w:t>
        <w:br/>
        <w:t xml:space="preserve">              this selfsame  thing, of which Ihave  been   sion to the Aindof sin which wasin question.     </w:t>
        <w:br/>
        <w:t xml:space="preserve">              speaking.       what  carefulness, i.e. ear-    12.) He  shews  them  that to bring  out      </w:t>
        <w:br/>
        <w:t xml:space="preserve">              nestness, as contrasted with  your  former   this zeal in them was the real motive of his     </w:t>
        <w:br/>
        <w:t xml:space="preserve">              carelessness iv the matter.      yea] nay,   writing to them, and no private considera-       </w:t>
        <w:br/>
        <w:t xml:space="preserve">              not carefulness, merely,—that  is saying     tions.       Wherefore,  i.e.   accordance       </w:t>
        <w:br/>
        <w:t xml:space="preserve">              little;—but....          what  clearing  of  with  the  result just mentioned.’               </w:t>
        <w:br/>
        <w:t xml:space="preserve">              yourselves]  viz. to    by means  of Titus,  he   that  suffered wrong   would   be  the      </w:t>
        <w:br/>
        <w:t xml:space="preserve">              asserting their innocence  in the  matter;   father of the incestuous person  who “had        </w:t>
        <w:br/>
        <w:t xml:space="preserve">              see below,      what  indignation] against   his father’s wife,” 1 Cor.  1.—It would  be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