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4—12.                         II.  CORINTHIANS.                                      295                </w:t>
        <w:br/>
        <w:t xml:space="preserve">                                                                                                            </w:t>
        <w:br/>
        <w:t xml:space="preserve">    AUTHORIZED       VERSION.        AUTHORIZED       VERSION     REVISED.                                  </w:t>
        <w:br/>
        <w:t xml:space="preserve">                                 ingly,    or   of  necessity;      for   ¥ God  i kxot, xxv.               </w:t>
        <w:br/>
        <w:t xml:space="preserve">    solet him  give; not grudg-  loveth     a   cheerful     giver.      8 And     rr.                      </w:t>
        <w:br/>
        <w:t xml:space="preserve">    ingly, or of necessity : for kGod     is  able   to  make    every    grace   x fro                     </w:t>
        <w:br/>
        <w:t xml:space="preserve">    God    loveth   a  cheerful  abound     unto   you;    that   ye,   always     %                        </w:t>
        <w:br/>
        <w:t xml:space="preserve">    giver.  §&amp; And God   is able having    all sufficiency   in  every   thing,                             </w:t>
        <w:br/>
        <w:t xml:space="preserve">    to make  all grace  abound   may    abound      to  every   good     work   :                           </w:t>
        <w:br/>
        <w:t xml:space="preserve">    toward  you; that ye, always as     it   is  written,     ! He   dispersed   1 Psa. cxi.o.              </w:t>
        <w:br/>
        <w:t xml:space="preserve">    having  all sufficiency  all abroad;     he   gave    to  the    poor:   his                            </w:t>
        <w:br/>
        <w:t xml:space="preserve">    things, may abound  to every righteousness       remaineth       for   ever.                            </w:t>
        <w:br/>
        <w:t xml:space="preserve">    good work  : 9 (as it writ-  10 But    he   that    ™supplieth     seed   to  misaiv.20.                </w:t>
        <w:br/>
        <w:t xml:space="preserve">    ten,  He   hath   dispersed  the  sower   and    bread   for eating,   shall                            </w:t>
        <w:br/>
        <w:t xml:space="preserve">    abroad  ; he hath  given  to supply    and  multiply    your    seed  sown,                             </w:t>
        <w:br/>
        <w:t xml:space="preserve">    the poor:    his righteous-  and    increase     the    fruits    of   your                             </w:t>
        <w:br/>
        <w:t xml:space="preserve">    ness  remaineth  for   ever.                                                                            </w:t>
        <w:br/>
        <w:t xml:space="preserve">    10 Now  he that ministereth                                                                             </w:t>
        <w:br/>
        <w:t xml:space="preserve">    seed  to   the  sower  both                                                                             </w:t>
        <w:br/>
        <w:t xml:space="preserve">    minister  bread  for   your                                                                             </w:t>
        <w:br/>
        <w:t xml:space="preserve">    seed  sown,  multiply  your                                                                             </w:t>
        <w:br/>
        <w:t xml:space="preserve">    the fruits  of your   right- "righteousness;         1! being     enriched   » Hos.x.12                 </w:t>
        <w:br/>
        <w:t xml:space="preserve">    eousness ;)   '  being   en- in   every    thing    unto   all   liberality,                            </w:t>
        <w:br/>
        <w:t xml:space="preserve">    riched  in  every  thing  to °which    worketh     through     us  thanks-    o%.i,0-&amp;                  </w:t>
        <w:br/>
        <w:t xml:space="preserve">    all  bountifulness,   which  giving    to  God.                                                         </w:t>
        <w:br/>
        <w:t xml:space="preserve">    causeth through  us thanks-                          12 Because    the  mi-                             </w:t>
        <w:br/>
        <w:t xml:space="preserve">    giving to God.   \* For  the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gift ; let it   be a reluctant offering,  deed, which  shall not be  forgotten,—as  a               </w:t>
        <w:br/>
        <w:t xml:space="preserve">    given  out of grief (so literally),   of an   sign of righteousness in character and con-               </w:t>
        <w:br/>
        <w:t xml:space="preserve">    annoyed  and  troubled miud  at having  the   duct.’  To  build any  inference from   the               </w:t>
        <w:br/>
        <w:t xml:space="preserve">    gift extorted, nor out  necessity,— because   text  inconsistent with  the  great  truths               </w:t>
        <w:br/>
        <w:t xml:space="preserve">    compelled,   Such  givers,—that  is implied,  respecting  righteousness ever  insisted on               </w:t>
        <w:br/>
        <w:t xml:space="preserve">    God  does not love.                           by St. Paul  (as Chrysostom  does, when  he               </w:t>
        <w:br/>
        <w:t xml:space="preserve">       8—11.]  He  encourages  them  to a cheer-  says, “For  also henevolence  maketh   men                </w:t>
        <w:br/>
        <w:t xml:space="preserve">    ful contribution by the assurance that God    righteous, consuming   their sins like fire,              </w:t>
        <w:br/>
        <w:t xml:space="preserve">    both  can   (vv. 8, 9)  and  will  (vv. 10,   when  it is poured forth with liberality”),               </w:t>
        <w:br/>
        <w:t xml:space="preserve">    11) furnish  them  with  the means  of per-   a manifest  perversion.    10.] Assurance                 </w:t>
        <w:br/>
        <w:t xml:space="preserve">    forming  such  deeds of  beneficence.         that  God  will do  this.—But   (introduces               </w:t>
        <w:br/>
        <w:t xml:space="preserve">    8. every grace ] even in        good things   the new  assurance) He that ministers  seed               </w:t>
        <w:br/>
        <w:t xml:space="preserve">    —to  which  here the reference  is: not ex-   to the sower and  bread  for eating (in the               </w:t>
        <w:br/>
        <w:t xml:space="preserve">    cluding,  however,  the  wider  meaning  of   physical world : from Isa. lv.   The  A. V.               </w:t>
        <w:br/>
        <w:t xml:space="preserve">    ‘all grace.       that having  at all times   here commits  the mistake of joining “                    </w:t>
        <w:br/>
        <w:t xml:space="preserve">    in every thing  all sufficiency (of worldly  for  your food”    with  the following  verb               </w:t>
        <w:br/>
        <w:t xml:space="preserve">    substance), ye may  abound  towards  (‘have   “supply”    or “minister”),  shall  supply                </w:t>
        <w:br/>
        <w:t xml:space="preserve">    an overplus for ;’ which is not inconsistent  and  multiply  your   seed (i.e. the money                </w:t>
        <w:br/>
        <w:t xml:space="preserve">    with sufficiency, seeing that          does   for you  to bestow, answering  to the word.               </w:t>
        <w:br/>
        <w:t xml:space="preserve">    not exclude the having  more, but  only the   “seed  to  the sower”), and  will increase                </w:t>
        <w:br/>
        <w:t xml:space="preserve">    having  Jess than is         : the idea of a  the -fruits of your   righteousness  (from                </w:t>
        <w:br/>
        <w:t xml:space="preserve">    man’s  having at all times and in all things  Hos. reff.—the everlasting reward  for your               </w:t>
        <w:br/>
        <w:t xml:space="preserve">    a snfliciency,      presuppose that he had    bestowals in Christ’s name, as Matt. x. 42;               </w:t>
        <w:br/>
        <w:t xml:space="preserve">    somewhat    to spare)  every  good  work:     answering  to ‘bread  for eating,’ which is               </w:t>
        <w:br/>
        <w:t xml:space="preserve">            9.] as it is written (i.e. fulfilling the result of the  sower’s labours).                      </w:t>
        <w:br/>
        <w:t xml:space="preserve">    the  character described in  Scripture), He   11.] Method   in  which you  will  be  thus               </w:t>
        <w:br/>
        <w:t xml:space="preserve">    scattered  abroad  (metaphor   from  seed);   blessed by God.—In   every thing being  en-               </w:t>
        <w:br/>
        <w:t xml:space="preserve">    he gave  to the poor: his righteousness re-   riched unto all liberality (i.e. order that.              </w:t>
        <w:br/>
        <w:t xml:space="preserve">    maineth  for ever.—In  what sense is righte-  you  may  shew all liberality),       (of a               </w:t>
        <w:br/>
        <w:t xml:space="preserve">    ouszess  used?    Clearly in  the only  oue   sort which)  brings  about  by  our means                 </w:t>
        <w:br/>
        <w:t xml:space="preserve">    warranted   by the context—that   of ‘        (as the  distributors of it) thanksgiving                 </w:t>
        <w:br/>
        <w:t xml:space="preserve">    ness proved  by bencficence,’-~‘ a rightcous  (from those who  will receive  to God.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