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II.  CORINTHIANS.                                      801                </w:t>
        <w:br/>
        <w:t xml:space="preserve">     XI.   1—4.                        AUTHORIZED      VERSION     REVISED.                                 </w:t>
        <w:br/>
        <w:t xml:space="preserve">                                     XI.   1  I would    that   ye  could   bear                            </w:t>
        <w:br/>
        <w:t xml:space="preserve">     AUTHORIZED       VERSION.    with    me  a   little  in  *folly:    but  in-ver.    |.                 </w:t>
        <w:br/>
        <w:t xml:space="preserve">        XT.  } Would  to God  ye                                                                            </w:t>
        <w:br/>
        <w:t xml:space="preserve">     could bear  with me a  little                                                                          </w:t>
        <w:br/>
        <w:t xml:space="preserve">     in  my folly:   and  indeed                                                                            </w:t>
        <w:br/>
        <w:t xml:space="preserve">     bear with  me.  * For  Tam   deed   ye   do  bear   with   me.     2 Vor                               </w:t>
        <w:br/>
        <w:t xml:space="preserve">     jealous over you with godly  am   jealous    over   you  with   a jealousy   »         18.             </w:t>
        <w:br/>
        <w:t xml:space="preserve">     jealousy:  for  I  have  es- of  God:    for °I  betrothed     you   to one  eyei    9, 20.            </w:t>
        <w:br/>
        <w:t xml:space="preserve">     poused  you to one husband,  husband,     ¢ to present    you  as  a © pure   4¢eli. iv.               </w:t>
        <w:br/>
        <w:t xml:space="preserve">      that I may  present you  as virgin    to  Christ.                                                     </w:t>
        <w:br/>
        <w:t xml:space="preserve">      a chaste virgin to  Christ. by   any   means,     as  3 But  serpent   lest  4%:                      </w:t>
        <w:br/>
        <w:t xml:space="preserve">      3 But I fear,  lest by any  guiled    Eve   by   his  subtilty,   so  your                            </w:t>
        <w:br/>
        <w:t xml:space="preserve">      means, as  the serpent  be- minds     should     be   £ corrupted     from   #2   viii.               </w:t>
        <w:br/>
        <w:t xml:space="preserve">     guiled   Eve   through   his the   t simplicity    and   the   purity   that:                          </w:t>
        <w:br/>
        <w:t xml:space="preserve">      subtilty, so  your   minds   is toward     Christ.                                                    </w:t>
        <w:br/>
        <w:t xml:space="preserve">      should  be corrupted from    he that   cometh    is preaching     another                             </w:t>
        <w:br/>
        <w:t xml:space="preserve">      the simplicity  that is  in  Jesus,   whom     we   preached     not,  or if  Hel                     </w:t>
        <w:br/>
        <w:t xml:space="preserve">      Christ.   4 For if he  that  ye  are receiving    another  Por  if  i         2P                      </w:t>
        <w:br/>
        <w:t xml:space="preserve">      cometh preacheth   another   ye  received   not,  "or   another if gospel,   1.78.                    </w:t>
        <w:br/>
        <w:t xml:space="preserve">      Jesus, whom   we  have  not  which     ye   aecepted      not,   ye   with    jority our              </w:t>
        <w:br/>
        <w:t xml:space="preserve">      preached,  or if ye receive                                                   moat ancient            </w:t>
        <w:br/>
        <w:t xml:space="preserve">      another   spirit, which  ye                                                                           </w:t>
        <w:br/>
        <w:t xml:space="preserve">      have  not  received, or an-                                                                           </w:t>
        <w:br/>
        <w:t xml:space="preserve">      other  gospel,   which   ye                                                                           </w:t>
        <w:br/>
        <w:t xml:space="preserve">      have not accepted, ye might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see 1 Cor. xv. 10.      18.] The  reason of   band, to present  i.e. in order that I may              </w:t>
        <w:br/>
        <w:t xml:space="preserve">      this being, that  not the  self-commender,    present in you,  present you  as) a chaste              </w:t>
        <w:br/>
        <w:t xml:space="preserve">      but  he  whom    the Lord   commends    by    virgin  to Christ  (viz. at His   coming):              </w:t>
        <w:br/>
        <w:t xml:space="preserve">      selecting him  as  His  instrument,  as He    “he    present  is the time  of betrothal:              </w:t>
        <w:br/>
        <w:t xml:space="preserve">      had   the  Apostle, and   giving  him   the   the future, that of the nuptials, when the              </w:t>
        <w:br/>
        <w:t xml:space="preserve">      epistle of  commendation,    to be  known     ery  shall be, ‘Behold  the  bridegroom.’”              </w:t>
        <w:br/>
        <w:t xml:space="preserve">      and  read  by  all men, of souls converted    Theophylact.        3.] But  he fears their             </w:t>
        <w:br/>
        <w:t xml:space="preserve">      and   churches  founded,  is approved,  i.e.  being seduced from their fidelity to Christ.            </w:t>
        <w:br/>
        <w:t xml:space="preserve">      really and in  the end  abiding the  test of         the serpent]  He  takes for granted              </w:t>
        <w:br/>
        <w:t xml:space="preserve">      trial.                                        that the Corinthians recognized the agency              </w:t>
        <w:br/>
        <w:t xml:space="preserve">         XI.  His  BOASTING   OF  HIMSELF:    and   of Satan  in the (well-known) serpent:  see             </w:t>
        <w:br/>
        <w:t xml:space="preserve">           1—4.]  apologetic introduction of it,    vv. 183—15,   where  his transformation  of             </w:t>
        <w:br/>
        <w:t xml:space="preserve">      stating his motive,—viz. jealousy  lest they  himself for the sake of deceit is       to.             </w:t>
        <w:br/>
        <w:t xml:space="preserve">      should  fall away  from    Christ.       1.)         4, 5.] The thought here seems  to be             </w:t>
        <w:br/>
        <w:t xml:space="preserve">       but (why  need I request this? for) indeed   this :—‘ If these new teachers had brought.             </w:t>
        <w:br/>
        <w:t xml:space="preserve">       you (see note, ch. v. 8) do bear with  me.   with  them a ew   Gospel, superseding that              </w:t>
        <w:br/>
        <w:t xml:space="preserve">       The  indicative is much   better than  the   which  I  preached, they might  have  some              </w:t>
        <w:br/>
        <w:t xml:space="preserve">       imperative  rendering.   He   says  it, to   claim to your  regard.  But, since there is             </w:t>
        <w:br/>
        <w:t xml:space="preserve">       shew  them  that he  does not  express the   but  one gospel, that which  I preached  to             </w:t>
        <w:br/>
        <w:t xml:space="preserve">       wish as supposing  them  void of  tolerance  you,  and  which  they  pretend  to preach              </w:t>
        <w:br/>
        <w:t xml:space="preserve">       for his  weakness,  but  as  having  expe-   also, 1 submit that ix that one no claim to             </w:t>
        <w:br/>
        <w:t xml:space="preserve">       rienced  some  at  their  hands, and  now    regard  is prior to  mine.’  Observe,  that.            </w:t>
        <w:br/>
        <w:t xml:space="preserve">       requiring more.         2.] «That  forbear-  the whole  hypothesis is ironical it is                 </w:t>
        <w:br/>
        <w:t xml:space="preserve">       ance which you  do really extend to me, and  and  clear that there can  be no  such new              </w:t>
        <w:br/>
        <w:t xml:space="preserve">       for more of which I now  pray, is due from   gospel:   therefore  the  inference  is the             </w:t>
        <w:br/>
        <w:t xml:space="preserve">       you, and  I claim to  have it exercised by   stronger.       For  (the whole sentence  is            </w:t>
        <w:br/>
        <w:t xml:space="preserve">       you, because I have  undertaken  to present  steeped  in irony:—‘the   serpent  deceived             </w:t>
        <w:br/>
        <w:t xml:space="preserve">       you to Christ as a chaste bride to her hus-  Eve   by subtlety: I fear for you, but  not             </w:t>
        <w:br/>
        <w:t xml:space="preserve">       band, and  (ver. 3) I am jealous for fear of because  the new teachers use such subtlety             </w:t>
        <w:br/>
        <w:t xml:space="preserve">       your  falling away  from   Him.’         a   —if  they did, if   temptation  were really             </w:t>
        <w:br/>
        <w:t xml:space="preserve">       jealousy  of God}  see  ch. i, 12, a godly   formidable,  there would  be  some  excuse.’            </w:t>
        <w:br/>
        <w:t xml:space="preserve">       jealousy:  see note there.     I betrothed   All  this lies in the  for) if indeed  (the             </w:t>
        <w:br/>
        <w:t xml:space="preserve">       you  (viz. at your conversion) to one hus-   expression  introduces a reality, and is full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