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InTRODUCTION.]       THE     EPISTLE       TO   THE    GALATIANS.            [en.  rv.             </w:t>
        <w:br/>
        <w:t xml:space="preserve">                                                                                                            </w:t>
        <w:br/>
        <w:t xml:space="preserve">            Many   allusions   to it are found   :                                                          </w:t>
        <w:br/>
        <w:t xml:space="preserve">            ()   Polycarp,   writing    to  the Philippians,    says,   ‘Paul,   who    in  his             </w:t>
        <w:br/>
        <w:t xml:space="preserve">         absence   wrote   you   Epistles,  into  which    looking,   ye   may   be  built  up              </w:t>
        <w:br/>
        <w:t xml:space="preserve">         unto  the  faith  given   us, which   is the  mother    of  us  all.” (Gal.   iv. 26.)             </w:t>
        <w:br/>
        <w:t xml:space="preserve">         And   again:   “Ye    know   that  God   is not mocked.”     (Gal.  vi. 7.)                        </w:t>
        <w:br/>
        <w:t xml:space="preserve">            (c) Justin  Martyr,    or whoever    was   the  author    of the  Oration   to the              </w:t>
        <w:br/>
        <w:t xml:space="preserve">         Greeks,   printed   among   his  works,   seems   to allude  to Gal.  iv.  12, in the              </w:t>
        <w:br/>
        <w:t xml:space="preserve">        words,    “Be    as  I  am,  for  I  am   as  ye   are:”   and   to  Gal.  v.  20,   in             </w:t>
        <w:br/>
        <w:t xml:space="preserve">        these    “enmities,    strifes,  envy,   self-sidings,   wraths,   and   the   like  to             </w:t>
        <w:br/>
        <w:t xml:space="preserve">        them.”                                                                                              </w:t>
        <w:br/>
        <w:t xml:space="preserve">           (d)  Besides   these,  there  are  many   more   distant  allusions  in the  works               </w:t>
        <w:br/>
        <w:t xml:space="preserve">        of  Ignatius,  Polycarp,    and  Justin,  which    may   be seen   cited  in Lardner                </w:t>
        <w:br/>
        <w:t xml:space="preserve">        and   Windischmann,       and   Davidson,    Introd.   to  New    Test.,  vol. ii., pp.             </w:t>
        <w:br/>
        <w:t xml:space="preserve">        318-19.                                                                                             </w:t>
        <w:br/>
        <w:t xml:space="preserve">                                           SECTION       II.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FOR   WHAT    READERS     IT  WAS    WRITTEN.                                   </w:t>
        <w:br/>
        <w:t xml:space="preserve">           1.  This   Epistle   was   written   to  the  churches    of  Galatia    (ch. i.'2).             </w:t>
        <w:br/>
        <w:t xml:space="preserve">        Gaxarta     (or  Gallogrecia)    was   a  district  of  Asia  Minor    (once  part   of             </w:t>
        <w:br/>
        <w:t xml:space="preserve">        Phrygia),     bounded    N.   by  Paphlagonia      and   Bithynia,    E.  by  Pontus                </w:t>
        <w:br/>
        <w:t xml:space="preserve">        and   Cappadocia    (divided   from    both  by   the river  Halys),   S.  by Cappa-                </w:t>
        <w:br/>
        <w:t xml:space="preserve">        docia  and   Phrygia,   W.   by  Phrygia   and   Bithynia.     Notwithstanding      its             </w:t>
        <w:br/>
        <w:t xml:space="preserve">        mountainous     character,   it was   fruitful, especially   near  the  river  Halys.               </w:t>
        <w:br/>
        <w:t xml:space="preserve">        The   principal   cities were   Ancyra,   Pessinus,   and  Tavium.      Ancyra    was               </w:t>
        <w:br/>
        <w:t xml:space="preserve">        declared    the  capital  by  Augustus.       The   inhabitants    (Galatw,    only  a              </w:t>
        <w:br/>
        <w:t xml:space="preserve">        later form   of Keltz,—also     Gallogreci)    were  Gauls   in  origin.  The   Gallic              </w:t>
        <w:br/>
        <w:t xml:space="preserve">        tribes  of the Trochmi    and  Tolistoboii,  with  the  German    tribe of Tectosagi                </w:t>
        <w:br/>
        <w:t xml:space="preserve">        (or  Tectosages),     crossed   over   from    Thrace    into  Asia  Minor,    having               </w:t>
        <w:br/>
        <w:t xml:space="preserve">        formed   part  of the  Gallic  expedition    which   pillaged  Delphi,   in the  third              </w:t>
        <w:br/>
        <w:t xml:space="preserve">        century   B.C. (cir. 280.)     In Asia   they  at first became    mercenary    troops               </w:t>
        <w:br/>
        <w:t xml:space="preserve">        under   Nicomedes,     king  of Bithynia,   but  soon   overran   nearly   the whole                </w:t>
        <w:br/>
        <w:t xml:space="preserve">        of Asia   Minor,   till Antiochus    Soter   and  Eumenes     drove   them    into  its             </w:t>
        <w:br/>
        <w:t xml:space="preserve">        central   portion,  afterwards     called  Galatia.    There    they   were   at  first             </w:t>
        <w:br/>
        <w:t xml:space="preserve">        ruled  by  tetrarchs,  and   afterwards    (when    their  real  independence     had               </w:t>
        <w:br/>
        <w:t xml:space="preserve">        been  taken   from   them  by  the  Consul   Manlius   Vulso,   8.c. 189)  by  kings;               </w:t>
        <w:br/>
        <w:t xml:space="preserve">        of whom    the  two  Deiotari,   father  and   son, are  known    to us,  the former                </w:t>
        <w:br/>
        <w:t xml:space="preserve">        as having   been   defended   by  Cicero   in a speech   still extant,  the  latter as              </w:t>
        <w:br/>
        <w:t xml:space="preserve">        also a  friend  of the  great  orator’s.  Amyntas,    the  successor   of this latter,              </w:t>
        <w:br/>
        <w:t xml:space="preserve">        was  their  last king:    at his  death   (B.c.  26)  Galatia   was   reduced    to  a              </w:t>
        <w:br/>
        <w:t xml:space="preserve">        Roman    province’.                                                                                 </w:t>
        <w:br/>
        <w:t xml:space="preserve">          7 See  the questions relating  the Galatian people fully    ably treated by Professor             </w:t>
        <w:br/>
        <w:t xml:space="preserve">        Lightfoot, in his Edition of the Epistle    published.  I regret exceedingly  that the              </w:t>
        <w:br/>
        <w:t xml:space="preserve">        portion of this volume which contains the Epistle was printed off before saw his work,              </w:t>
        <w:br/>
        <w:t xml:space="preserve">        as it        many  valuable suggestions for the elucidation the Epistle. March,  1865.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30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