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314                            II.  CORINTHIANS.                       XII.    16—21.   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  AUTHORIZED      VERSION,           </w:t>
        <w:br/>
        <w:t xml:space="preserve">                                                                                                            </w:t>
        <w:br/>
        <w:t xml:space="preserve">           rch.vii,18   I  love  you   *more    abundantly,     I  am    though the more abundantly         </w:t>
        <w:br/>
        <w:t xml:space="preserve">           achxi%.      less loved.    16 But   be it so,   *I myself    T love you,  the less I  be        </w:t>
        <w:br/>
        <w:t xml:space="preserve">                       did    not   burden     you:    nevertheless,     loved.  16 But  be it so, I        </w:t>
        <w:br/>
        <w:t xml:space="preserve">                       being     crafty,   I   caught     you    with    did not burden you:  never-        </w:t>
        <w:br/>
        <w:t xml:space="preserve">           be.vii2     guile.     17&gt; Did    I  take   advantage     of  theless, being   crafty,  I        </w:t>
        <w:br/>
        <w:t xml:space="preserve">                       you    by   any   of  them    whom     I  have    caught  you    with  guile.        </w:t>
        <w:br/>
        <w:t xml:space="preserve">           cch.vits,    sent    unto    you?       18¢]     intreated    Did     I make   a gain  of        </w:t>
        <w:br/>
        <w:t xml:space="preserve">               “        ‘Titus  [to  come    unto   you],  and   with   you  by any  of them  whom          </w:t>
        <w:br/>
        <w:t xml:space="preserve">           ach.vittis,  him   I sent    ¢our brother.      Did  Titus    I sent  unto  you?     38 I        </w:t>
        <w:br/>
        <w:t xml:space="preserve">                        take  any   advantage     of   you?   walked     desired  Titus,  and   with        </w:t>
        <w:br/>
        <w:t xml:space="preserve">                        we  not   in  the  same    spirit?   [walked     him I sent abrother.   Did         </w:t>
        <w:br/>
        <w:t xml:space="preserve">           echv.i,      we]   not  in  the  same    steps?     19 ¢Ye    Titus make  a gain of you?         </w:t>
        <w:br/>
        <w:t xml:space="preserve">           4 Soaue mast. have  been   long    + thinking     that   we   walked  we not in the same         </w:t>
        <w:br/>
        <w:t xml:space="preserve">                        are   excusing     ourselves     unto     you.   spirit? walked  we   not in        </w:t>
        <w:br/>
        <w:t xml:space="preserve">           fRomirx.     £ We    speak    before   God    in   Christ:    the same steps?   19 Again,        </w:t>
        <w:br/>
        <w:t xml:space="preserve">           g1cor.x.%%   but    all we   do, dearly   beloved,   is  for  think  ye  that  we  excuse        </w:t>
        <w:br/>
        <w:t xml:space="preserve">                                                                         ourselves  unto  you?   we         </w:t>
        <w:br/>
        <w:t xml:space="preserve">                                                                         speak before God in Christ:        </w:t>
        <w:br/>
        <w:t xml:space="preserve">                                                                         but we do all things, dearly       </w:t>
        <w:br/>
        <w:t xml:space="preserve">                                                                         beloved, for your edifying.        </w:t>
        <w:br/>
        <w:t xml:space="preserve">                                                                         20 For I fear, lest, when I        </w:t>
        <w:br/>
        <w:t xml:space="preserve">                        your   edifying.      20 For   I  fear,  that,   come, I shall not find you         </w:t>
        <w:br/>
        <w:t xml:space="preserve">                        when    I  come,    I  may    find   you   not   such as  I would, and  that        </w:t>
        <w:br/>
        <w:t xml:space="preserve">                                                                        I  shalt be found  unto you         </w:t>
        <w:br/>
        <w:t xml:space="preserve">            even if I must give my  flesh for the salva- rinthians, but  absolutely unknown   to us:        </w:t>
        <w:br/>
        <w:t xml:space="preserve">            tion of your souls, I    not spare it.       but not ‘@ brother,  asin A. V.  It is plain       </w:t>
        <w:br/>
        <w:t xml:space="preserve">            16--18.] He  refutes a possible, perhaps an  from  this and from what  follows, that this       </w:t>
        <w:br/>
        <w:t xml:space="preserve">           actual calumny,—that    though he had acted   brother  was quite subordinate  to Titus in        </w:t>
        <w:br/>
        <w:t xml:space="preserve">            disinterestedly towards  then  himself, he   the mission.       in the same spirit] The         </w:t>
        <w:br/>
        <w:t xml:space="preserve">           had   some  side-way of profiting  by them,    Spirit in which they walked was  the Holy         </w:t>
        <w:br/>
        <w:t xml:space="preserve">            through  others.        16.] But  be it so    Spirit.       in the same   footsteps, viz.       </w:t>
        <w:br/>
        <w:t xml:space="preserve">            (‘but let us suppose the former matter dis-  each  as the other:  they  did  not in  the        </w:t>
        <w:br/>
        <w:t xml:space="preserve">           missed’),  let the fact be granted,  that I   minutest  particular deviate from my  path.        </w:t>
        <w:br/>
        <w:t xml:space="preserve">            myself  (emphatie)  did  not  burden  you.         19—21.]  He  refutes the notion which        </w:t>
        <w:br/>
        <w:t xml:space="preserve">            Then  the sense breaks off,    the force of  might  arise in the  minds  of his readers,        </w:t>
        <w:br/>
        <w:t xml:space="preserve">            the concession goes no        the following  that  he was  vindicating  himself BEFORE          </w:t>
        <w:br/>
        <w:t xml:space="preserve">            words making   a new  hypothesis.  Never-    THEM   as judges, see 1 Cor. iv.   and  as-        </w:t>
        <w:br/>
        <w:t xml:space="preserve">            theless, being  (by  habit  and  standing)   sures them  that he does all for their             </w:t>
        <w:br/>
        <w:t xml:space="preserve">            crafty (unprineipled, and  versatile in de-  fearing in what  state he  might find them         </w:t>
        <w:br/>
        <w:t xml:space="preserve">            vices), I       you with  guile (with some   on  his arrival.       19.] Ye  have  been         </w:t>
        <w:br/>
        <w:t xml:space="preserve">                  subtle way.  Caught  you, in order to  some  time imagining   (i.e.       this my         </w:t>
        <w:br/>
        <w:t xml:space="preserve">            }       upon    you   my  own ends).         self-defence) that it is to you  that I am         </w:t>
        <w:br/>
        <w:t xml:space="preserve">            1, 18.] Specification, in refutation, of     defending   myself.  Then  the  answer  fol-       </w:t>
        <w:br/>
        <w:t xml:space="preserve">            ways  in which  this might be supposed  to   lows:   the  assumption  being  made,  and         </w:t>
        <w:br/>
        <w:t xml:space="preserve">            have taken place.        18.) This journey   elliptically answered, as in ver.                  </w:t>
        <w:br/>
        <w:t xml:space="preserve">            ot Titus  cannot,  of course,  be the  one   before  God  is emphatic,  and  opposed  to        </w:t>
        <w:br/>
        <w:t xml:space="preserve">            spoken of ch, viii.     22;  but some pre-   “anto  you.”        We  speak in Christ, as        </w:t>
        <w:br/>
        <w:t xml:space="preserve">            vious mission to them  before  this Epistle  in eh. it.   which  see.       20.) « Editi-       </w:t>
        <w:br/>
        <w:t xml:space="preserve">            was written:  probably that from  which he   cation, of  which  you stand  in need, for,        </w:t>
        <w:br/>
        <w:t xml:space="preserve">            returned with the report of their penitence  &amp;c”   He  here completely and finally              </w:t>
        <w:br/>
        <w:t xml:space="preserve">            to Paul  in Macedonia,  ch. vii. 6 ff. We    off the apologist and puts on  the Apostle,        </w:t>
        <w:br/>
        <w:t xml:space="preserve">            certainly have  not elsewhere  any hint  of  leaving on their minds  a very different           </w:t>
        <w:br/>
        <w:t xml:space="preserve">            “the  brother” having  aecompanied  him on   pression  from that which would  have been         </w:t>
        <w:br/>
        <w:t xml:space="preserve">            this jouruey: but  this is no reason why it  produced   had he concluded  with the  apo-        </w:t>
        <w:br/>
        <w:t xml:space="preserve">            should not have  been so.      our brother   logy.     lest, when I arrive, I       find        </w:t>
        <w:br/>
        <w:t xml:space="preserve">            —perhups  one of the two mentioned eh. viii. you  not such  as I wish (in the words, not        </w:t>
        <w:br/>
        <w:t xml:space="preserve">            18, 22: some  other, well known  to tle Co-  such  asI wish, there is an indefixite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