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318                          II.   CORINTHIANS.                      XII.     N—14.            </w:t>
        <w:br/>
        <w:t xml:space="preserve">                             AUTHORIZED       VERSION    REVISED.                                           </w:t>
        <w:br/>
        <w:t xml:space="preserve">             sti.its,    that   I  may    not   when    present    ‘use                                     </w:t>
        <w:br/>
        <w:t xml:space="preserve">             teh. 8,                                                      AUTHORIZED      VERSION.          </w:t>
        <w:br/>
        <w:t xml:space="preserve">                                                                          being present I should  use       </w:t>
        <w:br/>
        <w:t xml:space="preserve">                                                                          sharpness, according to the       </w:t>
        <w:br/>
        <w:t xml:space="preserve">                         sharpness,    taccording      to  the   power   power  which  the Lord hath        </w:t>
        <w:br/>
        <w:t xml:space="preserve">                         which    the  Lord    hath    given   me    for given me  to edification,          </w:t>
        <w:br/>
        <w:t xml:space="preserve">                         building     up   and     not   for   casting    not to destruction.  ©  Fi-       </w:t>
        <w:br/>
        <w:t xml:space="preserve">                         down.     1   Finally,   brethren,    rejoice,   nally, brethren, farewell.        </w:t>
        <w:br/>
        <w:t xml:space="preserve">                     x», be  made    perfect,   take   comfort,    *  be  Be  perfect,  be  of  good        </w:t>
        <w:br/>
        <w:t xml:space="preserve">             u Rom.  0   of  one   mind,   be   at  peace;    and   the   comfort, be  of  one mind,        </w:t>
        <w:br/>
        <w:t xml:space="preserve">                     s.  God    of   love   and    *peace    shall   be   live in       and  the God        </w:t>
        <w:br/>
        <w:t xml:space="preserve">                       é with    you.     12¥Salute      one  another     of  love and   peace  shalt       </w:t>
        <w:br/>
        <w:t xml:space="preserve">                         with   an  holy  kiss.    18 All   the  saints   be with you.   \* Greet one       </w:t>
        <w:br/>
        <w:t xml:space="preserve">                                                                          another with an  holy kiss.       </w:t>
        <w:br/>
        <w:t xml:space="preserve">                                                                          13 All the saints     you.        </w:t>
        <w:br/>
        <w:t xml:space="preserve">              26.    be                                                   14 The grace  of the Lord         </w:t>
        <w:br/>
        <w:t xml:space="preserve">            efomxvi.2.   salute   you.     12The       grace   of   the   Jesus Christ, and  the love       </w:t>
        <w:br/>
        <w:t xml:space="preserve">                         Lord   Jesus    Christ,   and    the  love   of  of God, and the communion         </w:t>
        <w:br/>
        <w:t xml:space="preserve">            a Phil. 1.   God,    and   *the    communion       of   the   of the Holy Ghost, be with        </w:t>
        <w:br/>
        <w:t xml:space="preserve">            t omitted    Holy   Ghost,    be with   you   all }.         you  all, Anten.                   </w:t>
        <w:br/>
        <w:t xml:space="preserve">              call most.                                                                                    </w:t>
        <w:br/>
        <w:t xml:space="preserve">              ancient                                                                                       </w:t>
        <w:br/>
        <w:t xml:space="preserve">            lie in my  writings, and  not in my  acts.”   the  Three  Persons  in the  Holy  Trinity,       </w:t>
        <w:br/>
        <w:t xml:space="preserve">                    according to the power,  &amp;¢.] gives   and thence adopted by the Christian Church        </w:t>
        <w:br/>
        <w:t xml:space="preserve">            the  reason why   he did  not  wish to  act   in all ages  as the  final blessing in_her        </w:t>
        <w:br/>
        <w:t xml:space="preserve">            sharply,—because    the  power would  seem    Services.        The   grace  of our  Lord        </w:t>
        <w:br/>
        <w:t xml:space="preserve">            to  be exercised in a direction contrary to   Jesus Christ is put first “for by the grace       </w:t>
        <w:br/>
        <w:t xml:space="preserve">            that  intended by Him  who gave 11]  Genr-    of Christ  men  come   ‘to the love of the        </w:t>
        <w:br/>
        <w:t xml:space="preserve">            RAL   EXHORTATIONS.     “ Paul  had written   Father.”   Bengel.        communion]   fel-       </w:t>
        <w:br/>
        <w:t xml:space="preserve">            severely:  he  now  turns to a more  kindly   lowship,  ‘ communication,        be  with        </w:t>
        <w:br/>
        <w:t xml:space="preserve">             address, yet without  forgetting his main    you all] with all of you, without exception.      </w:t>
        <w:br/>
        <w:t xml:space="preserve">            subject.”  Bengel.          rejoice, viz. in    And  this blessing he  invokes, not on  a       </w:t>
        <w:br/>
        <w:t xml:space="preserve">             the Lord,  as Phil. iii.   iv. 4. Sce also   few individuals, or any one  section of the       </w:t>
        <w:br/>
        <w:t xml:space="preserve">             1 Thess. v. 16.      take  comfort;  a re-   Corinthian  Church, but  expressly on every       </w:t>
        <w:br/>
        <w:t xml:space="preserve">            currence  in the  end of the Epistle to the   portion and every individual of those with        </w:t>
        <w:br/>
        <w:t xml:space="preserve">            spirit with which it began ; see ch. i. 6,    whom,  throughout   these two  Epistles, he       </w:t>
        <w:br/>
        <w:t xml:space="preserve">             and, for the  need  they had   of comfort,   had  so earnestly and  so variously argued        </w:t>
        <w:br/>
        <w:t xml:space="preserve">            ch. vii. 8—13.         and, i.e. ‘and then.’  and contended.   As  in the first,  in the        </w:t>
        <w:br/>
        <w:t xml:space="preserve">                    12, 18.] ConciUDING    GREETINGS,     second Epistle, but still    emphatically,        </w:t>
        <w:br/>
        <w:t xml:space="preserve">                    with an  holy  kiss]  Sce on  Rom.    as  being  here his  very  last words,  his       </w:t>
        <w:br/>
        <w:t xml:space="preserve">             xvi. 16.      All the  saints] viz. in the   prayer was, that  this happiness might  be        </w:t>
        <w:br/>
        <w:t xml:space="preserve">             place whence   the  Epistle  was  written.   ‘with  them all.’” Stanley.   Compare,  for       </w:t>
        <w:br/>
        <w:t xml:space="preserve">                    14.]  ConcLUDING    BENEDICTION   ;   the  same  emphatic  “all,”  Rom.  i. 5, 8;       </w:t>
        <w:br/>
        <w:t xml:space="preserve">             remarkable  for the distinct recognition of  iv. 16; [xvi. 24,] &amp;e.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