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9—16.                             GALATIANS.                                        823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                             you,   brethren,     concerning      the  gos-                            </w:t>
        <w:br/>
        <w:t xml:space="preserve">     thren, that the gospel which pel  which    was   preached     by  me,  that                            </w:t>
        <w:br/>
        <w:t xml:space="preserve">     was  preached  of me  is not it is not   after  man.                                                   </w:t>
        <w:br/>
        <w:t xml:space="preserve">     after man.  \* For Ineither  did   I  myself    receive  22  For  ‘neither    ¥1.Gor. 1,               </w:t>
        <w:br/>
        <w:t xml:space="preserve">     received it of man, neither                                                                            </w:t>
        <w:br/>
        <w:t xml:space="preserve">     was  I taught it, but by the                                                                           </w:t>
        <w:br/>
        <w:t xml:space="preserve">     revelation of Jesus  Christ. nor   was    I   taught     it    [by   man],                             </w:t>
        <w:br/>
        <w:t xml:space="preserve">     13 For  ye  have  heard  of  but   ‘by    revelation    of  Jesus   Christ:  # pb. 1it.s,              </w:t>
        <w:br/>
        <w:t xml:space="preserve">     my  conversation   in  time  13 For    ye  heard    of  my    former   way                             </w:t>
        <w:br/>
        <w:t xml:space="preserve">     past in the Jews’  religion, of   life in  the   Jewish    religion,   how                             </w:t>
        <w:br/>
        <w:t xml:space="preserve">     how  that beyond measure  I  that   ‘beyond     measure     I  persecuted    tactsix}.,                </w:t>
        <w:br/>
        <w:t xml:space="preserve">     persecuted  the  church  of  the  church     of   God,   and    "was    de-                            </w:t>
        <w:br/>
        <w:t xml:space="preserve">     God, and  wasted it:    and  stroying     it.                                                          </w:t>
        <w:br/>
        <w:t xml:space="preserve">     profited in the Jews’  reli- gress   in  the  Jewish    religion   beyond                              </w:t>
        <w:br/>
        <w:t xml:space="preserve">     gion above many  my  equals  many    of  mine    own And age  among    pro-                            </w:t>
        <w:br/>
        <w:t xml:space="preserve">     in mine  own  nation, being | countrymen,      *being     more     exceed-   *Actsxzi.s.               </w:t>
        <w:br/>
        <w:t xml:space="preserve">     more exceedingly zealous of                                                                            </w:t>
        <w:br/>
        <w:t xml:space="preserve">     the traditions of  fathers.                                                                            </w:t>
        <w:br/>
        <w:t xml:space="preserve">     15 But when it pleased God,                                                                            </w:t>
        <w:br/>
        <w:t xml:space="preserve">     who separated  me from  my   ingly   zealous    for  the  ¥ traditions    ote Jer. ili.                </w:t>
        <w:br/>
        <w:t xml:space="preserve">     mother’s womb,  and  called  my   fathers.   15 But   when    He  pleased,           i                 </w:t>
        <w:br/>
        <w:t xml:space="preserve">     me  by his grace,  18 to re-                                                                           </w:t>
        <w:br/>
        <w:t xml:space="preserve">     veal his Son in me,  that I  who    set  me   apart  from   my   mother’s    «ta. Biz.                 </w:t>
        <w:br/>
        <w:t xml:space="preserve">                                  womb,    and    called  me    by  his  grace,    Acie 15.                 </w:t>
        <w:br/>
        <w:t xml:space="preserve">                                 16  to  Omar       his   Son    in  me,    that   &amp; xiii. &amp;                </w:t>
        <w:br/>
        <w:t xml:space="preserve">                                                                                  a2 Cor. 6,                </w:t>
        <w:br/>
        <w:t xml:space="preserve">                                                                                                            </w:t>
        <w:br/>
        <w:t xml:space="preserve">    ing, as not  being from  men, but  revealed   Nor  can it be the same as that appearance                </w:t>
        <w:br/>
        <w:t xml:space="preserve">    to him  by the Lord,—nor    influenced even   of the Lord  to  him  related Acts xxii. 18,              </w:t>
        <w:br/>
        <w:t xml:space="preserve">    by the chief Apostles,  but of independent    —for   that was  not  the  occasion of any                </w:t>
        <w:br/>
        <w:t xml:space="preserve">    authority.                                    revelation, but simply of warning and com-                </w:t>
        <w:br/>
        <w:t xml:space="preserve">       11, 12.] Enunciation    of this  subject.  mand.—He    appears  to refer to    special               </w:t>
        <w:br/>
        <w:t xml:space="preserve">             after, or according  to man,   i.e.  revelation in 1 Cor. xi,    xv. 3; 1 Thess.               </w:t>
        <w:br/>
        <w:t xml:space="preserve">    measured  by merely  human   rules and con-   iv. 15; see notes in those places.                        </w:t>
        <w:br/>
        <w:t xml:space="preserve">    siderations, as it      be were it  haman        13—II.  21 ol]           working  out of               </w:t>
        <w:br/>
        <w:t xml:space="preserve">    origin.         12.] Proof   of this.  For    this proof:  and  first (vy. 18, 14) by re-               </w:t>
        <w:br/>
        <w:t xml:space="preserve">    neither  did I  (myself strongly emphatic,    minding  them of his former life in                       </w:t>
        <w:br/>
        <w:t xml:space="preserve">    ‘neither did  I, any more   than the  other   during  which  he certainly reccived no in-               </w:t>
        <w:br/>
        <w:t xml:space="preserve">    Apostles’)  receive  it (historically) from   struction in the Gospel from men.                         </w:t>
        <w:br/>
        <w:t xml:space="preserve">    man  (i.e. ‘any man ;  pene:    nor  was  I   13.] ye heard, viz. when 1 was among  you:                </w:t>
        <w:br/>
        <w:t xml:space="preserve">    taught  it (dogmatically), but  by  revela-   from myself:  not as A. V., ‘ye have heard.’              </w:t>
        <w:br/>
        <w:t xml:space="preserve">    tion of, i.e.    Jesus Christ.—WueEn    did   For  binds  the  narrative  to the  former                </w:t>
        <w:br/>
        <w:t xml:space="preserve">    this revelation take place ?—clearly,  soon   verses.      the church of God]  for solem-               </w:t>
        <w:br/>
        <w:t xml:space="preserve">    after his conversion, imparting to him as it  nity, to  set himself  in contrast  to the                </w:t>
        <w:br/>
        <w:t xml:space="preserve">    did the knowledge  of  the Gospel which  he   Gospel, and  shew  how  alien he then  was                </w:t>
        <w:br/>
        <w:t xml:space="preserve">    afterwards preached  ; and therefore in all   from  it.       was  destroying  it]  More                </w:t>
        <w:br/>
        <w:t xml:space="preserve">    probability it is to be placed during  that   than the mere attempt  is to be           :               </w:t>
        <w:br/>
        <w:t xml:space="preserve">    sojourn in  Arabia  referred to in yer. 17.   he  was  verily destroying the  Church  ‘of               </w:t>
        <w:br/>
        <w:t xml:space="preserve">    It  cannot  be  identical with  the visions   God, as far as in him lay.       14, more                 </w:t>
        <w:br/>
        <w:t xml:space="preserve">    spoken  of, 2 Cor. xii. ff.,—for 2 Cor. was   exceedingly]  viz. than they.        being                </w:t>
        <w:br/>
        <w:t xml:space="preserve">    written   in A.D. 57,  and  fourteen  years   (literally) zealous assertor (or defender)                </w:t>
        <w:br/>
        <w:t xml:space="preserve">    before  that would  bring  us  to a.D.  43,   of  my  ancestral   traditions (i.e. those                </w:t>
        <w:br/>
        <w:t xml:space="preserve">    whereas  his conversion was in 37 (see chro-  handed  down  in the sect of the Pharisees,               </w:t>
        <w:br/>
        <w:t xml:space="preserve">    nological table in  Introduction), and  his   Paul being “a  Pharisee, the son of Phari-                </w:t>
        <w:br/>
        <w:t xml:space="preserve">    subsequent  silence, during which  we  may   2 sees,”    xxiii,        the law of Moses).               </w:t>
        <w:br/>
        <w:t xml:space="preserve">    conceive him  to have been  under  prepara-          15—I7.]  After  his conversion also,               </w:t>
        <w:br/>
        <w:t xml:space="preserve">    tion by  this apocalyptic imparting  of the   he did not take cownsel with MEN.                         </w:t>
        <w:br/>
        <w:t xml:space="preserve">    Gospel, lasted but  three years, ver. 18.—    15.) It was  God’s act, determined  at his                </w:t>
        <w:br/>
        <w:t xml:space="preserve">                                              Yy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