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GALATIANS.                              I. 17—24. 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#sixts.8&gt;T    might     preach     him    among      the  might  preach   him  among        </w:t>
        <w:br/>
        <w:t xml:space="preserve">                  a.   Gentiles;        immediately      I   conferred    the heathen;  immediately I       </w:t>
        <w:br/>
        <w:t xml:space="preserve">             e Matt 17,  not  with   ¢flesh  and   blood  :  17 neither  | conferred not with    Iup        </w:t>
        <w:br/>
        <w:t xml:space="preserve">               Eph. iii. went    I  away    to  Jerusalem     to  them    to Jerusalem  to them which       </w:t>
        <w:br/>
        <w:t xml:space="preserve">               Ep!                  were    apostles     before     me;   were  apostles  before me  ;      </w:t>
        <w:br/>
        <w:t xml:space="preserve">                         which I  went    away    into   Arabia,    and   but   I went  into  Arabia,       </w:t>
        <w:br/>
        <w:t xml:space="preserve">                         returned     back    again    unto    Damas-     and   returned  again  unto       </w:t>
        <w:br/>
        <w:t xml:space="preserve">                                                                          Damascus.     8 Then   after      </w:t>
        <w:br/>
        <w:t xml:space="preserve">                                                                          three years  I  went  up  to      </w:t>
        <w:br/>
        <w:t xml:space="preserve">             aactsix.,   cus.     18 Then     after  three   years    41  Jerusalem  to see Peter,and       </w:t>
        <w:br/>
        <w:t xml:space="preserve">                         went    up   to  Jerusalem      to  visit   Ce-   abode with him fifteen days.     </w:t>
        <w:br/>
        <w:t xml:space="preserve">                         phas,    and   tarried    with   him    fifteen   19 But other of the apostles     </w:t>
        <w:br/>
        <w:t xml:space="preserve">              «conixs.. days.      19 But   ¢ other   of  the  apostles                                     </w:t>
        <w:br/>
        <w:t xml:space="preserve">                                                                                                            </w:t>
        <w:br/>
        <w:t xml:space="preserve">               Mark vi,                                                                                     </w:t>
        <w:br/>
        <w:t xml:space="preserve">                                                           that  part  of the  Arabian  desert  which       </w:t>
        <w:br/>
        <w:t xml:space="preserve">              very birth (sce especially     xiii.  and    nearly bordered  on Damascus.    How   long      </w:t>
        <w:br/>
        <w:t xml:space="preserve">              effected by a special calling: viz.,    on   he remained  there we  are equally at a loss     </w:t>
        <w:br/>
        <w:t xml:space="preserve">              the road to Damascus,  carried ont  by the   to say.   Hardly for any  considerable por-      </w:t>
        <w:br/>
        <w:t xml:space="preserve">              instrumentality  of Ananias.   To   under-   tion of  the three years:  Acts ix. 23 will      </w:t>
        <w:br/>
        <w:t xml:space="preserve">              stand this “call” of an  act in the divine   scarcely admit  of this:  for those “many        </w:t>
        <w:br/>
        <w:t xml:space="preserve">              Mind, is contrary to our Apostle’s   usage   days”  were manifestly passed at Damascus.       </w:t>
        <w:br/>
        <w:t xml:space="preserve">              the word,  see ver. 6;  Rom.   viii. 30 al.  —The   journey is mentioned here, to             </w:t>
        <w:br/>
        <w:t xml:space="preserve">              This calling first    place, then the reve-  for  the time,  and to  shew   that he  did      </w:t>
        <w:br/>
        <w:t xml:space="preserve">              lation, es           16.] to reveal his Son  not  spend  it in conferring with  men,  or      </w:t>
        <w:br/>
        <w:t xml:space="preserve">              (viz. by  that  subsequent   revelation, of  with  the  other Apostles.         and  re-      </w:t>
        <w:br/>
        <w:t xml:space="preserve">              which before, ver.    not by his             turned  ....] compare  Acts  ix. 22, 25.         </w:t>
        <w:br/>
        <w:t xml:space="preserve">              whieh, as above, answers to the “ call”) in     18—24.]     But after a very short  visit     </w:t>
        <w:br/>
        <w:t xml:space="preserve">              me  (strictly ‘within me,’ “the  revelation  to Peter at Jerusalem,  he retired to Syria      </w:t>
        <w:br/>
        <w:t xml:space="preserve">              shining  throngh  his  soul,” Chrysostom :   and   Cilicia.      18.) At  first sight, it     </w:t>
        <w:br/>
        <w:t xml:space="preserve">              the  context  here requires  that his own    would  appear  as if the three years were to     </w:t>
        <w:br/>
        <w:t xml:space="preserve">              personal iNumination  should  be the point   be reckoned  from his return to Damaseus  :      </w:t>
        <w:br/>
        <w:t xml:space="preserve">              brought out),     among  the Gentiles | the  but on  closer examination we see that after     </w:t>
        <w:br/>
        <w:t xml:space="preserve">              inain object  his Apostleship: see       9.  three years  stands  in opposition to ‘“im-      </w:t>
        <w:br/>
        <w:t xml:space="preserve">                       with  flesh and  blood] i.e. with   mediately”   above,  and  the  “not  going       </w:t>
        <w:br/>
        <w:t xml:space="preserve">              mankind:   these words  are used generally   away    to  Jerusalem”   here  answers   to      </w:t>
        <w:br/>
        <w:t xml:space="preserve">              with  the  idea of  weakness   and  frailty. “going  up  to Jerusalem”  there.  So  that      </w:t>
        <w:br/>
        <w:t xml:space="preserve">                     17.) went away  both  times refers to  we must  reckon them  from his conversion :     </w:t>
        <w:br/>
        <w:t xml:space="preserve">              his departure  from  Damascus:    “when   I   the period specified in ver. 15 ruling the      </w:t>
        <w:br/>
        <w:t xml:space="preserve">              left Damascus, I did not go...  . but when   whole  narrative. See also on ch.  1.—This       </w:t>
        <w:br/>
        <w:t xml:space="preserve">              I left Damasens, I went.”     into Arabia}    is the journey of Acts  ix. 26,—where  see      </w:t>
        <w:br/>
        <w:t xml:space="preserve">              On  the place  which  this journey holds in   note. There is no real discrepancy between      </w:t>
        <w:br/>
        <w:t xml:space="preserve">              the  narrative of  Acts ix., see  notes on    that account and this. The  incident which      </w:t>
        <w:br/>
        <w:t xml:space="preserve">              verses 19, 22  there.  Its ohject does not    led to  his leaving  Damaseus   (Acts   ix.     </w:t>
        <w:br/>
        <w:t xml:space="preserve">              seem  to have  been  the preaching  of the    25; 2 Cor. xi. 32, 33) has not  necessarily     </w:t>
        <w:br/>
        <w:t xml:space="preserve">              Gospel,—but   preparation for the apostolic  any  connexion  with  his purpose  in going      </w:t>
        <w:br/>
        <w:t xml:space="preserve">              work;   though  of course  we  cannot  say,  to Jerusalem:   a purpose  which  may  have      </w:t>
        <w:br/>
        <w:t xml:space="preserve">              that he did not preach during  the time, as   been entertained before, or determined  on      </w:t>
        <w:br/>
        <w:t xml:space="preserve">              before and after it (Acts ix.   22), in the  after, that incident. To  this visit     be      </w:t>
        <w:br/>
        <w:t xml:space="preserve">              synagogues  at Damascus.    Into what part   referred  the vision of  Acts xxii. 17, 18.      </w:t>
        <w:br/>
        <w:t xml:space="preserve">              of Arabia he  went, we  have  no  means  of          to visit (i.e. make   the acquaint-      </w:t>
        <w:br/>
        <w:t xml:space="preserve">              determining.   The  name  was a very vague    ance of) Cephas—not    to get  information      </w:t>
        <w:br/>
        <w:t xml:space="preserve">              one, soinetimes including Damaseus,—some-     or instruction from  him.   Peter  was  at      </w:t>
        <w:br/>
        <w:t xml:space="preserve">              times  extending  even to Lebanon  and  the   this early period  the  prominent   person      </w:t>
        <w:br/>
        <w:t xml:space="preserve">              borders of Cilicia.  It was  however  more    among   the Apostles:  see note  on  Matt.      </w:t>
        <w:br/>
        <w:t xml:space="preserve">              usually restricted to that  Peninsula  now    xvi, 18,      fifteen days]  mentioned  to      </w:t>
        <w:br/>
        <w:t xml:space="preserve">              thus called, between the Red  Sea  and  the   shew  how  little of his institution as an      </w:t>
        <w:br/>
        <w:t xml:space="preserve">              Persian  Gulf.  Here  we  must  apparently    Apostle  he  could  have  owed  to  Peter.      </w:t>
        <w:br/>
        <w:t xml:space="preserve">              take it in the wider sense, and understand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