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II.  1.                           GALATIANS.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AUTHORIZED       VERSION.         AUTHORIZED      VERSION     REVISED.                                 </w:t>
        <w:br/>
        <w:t xml:space="preserve">     saw  I none, save James  the saw    I  none,   save  James     the  brother                            </w:t>
        <w:br/>
        <w:t xml:space="preserve">     Lord’s  brother. *° Now  the of   the   Lord.      20 Now      the   things                            </w:t>
        <w:br/>
        <w:t xml:space="preserve">     things  which before God,  I which     I   write   unto    you,    ‘behold,   ‘Rem.                    </w:t>
        <w:br/>
        <w:t xml:space="preserve">                1 Afterwards    I|\efore    God,    I  lie   not.                                           </w:t>
        <w:br/>
        <w:t xml:space="preserve">     lie not.                                                        21  &amp; After.  ¢ Acts  $0.              </w:t>
        <w:br/>
        <w:t xml:space="preserve">     came   into the  regions  Of) vars     I  came     into   the   regions    of                          </w:t>
        <w:br/>
        <w:t xml:space="preserve">     Syria  and  Cilicia;  ?? and                  Cilicia;    *2  and    I  was                            </w:t>
        <w:br/>
        <w:t xml:space="preserve">     was  unknown   by face unto  Syria     and                                                             </w:t>
        <w:br/>
        <w:t xml:space="preserve">     the churchesof Judea  which  unknown      by   face » unto   the  churches    »1,Thess.                </w:t>
        <w:br/>
        <w:t xml:space="preserve">     were in  Christ : °3   they  of   Juda      which    were    ‘in   Christ:    ixomxvi.7.               </w:t>
        <w:br/>
        <w:t xml:space="preserve">     had  heard  only,  That  he  23 ut     they   heard    only,     That    our                           </w:t>
        <w:br/>
        <w:t xml:space="preserve">     which persecuted us in times former    persecutor     is now    preaching                              </w:t>
        <w:br/>
        <w:t xml:space="preserve">     past now preacheththe faith  the   faith   which    before    he   was   de-                           </w:t>
        <w:br/>
        <w:t xml:space="preserve">     which  once  he  destroyed.  stroying.      2  And   they   glorified   God                            </w:t>
        <w:br/>
        <w:t xml:space="preserve">     24 And  they glorified God                                                                             </w:t>
        <w:br/>
        <w:t xml:space="preserve">     in me.                                                                                                 </w:t>
        <w:br/>
        <w:t xml:space="preserve">       IZ, ' Then fourteen years  in  me.                                                                   </w:t>
        <w:br/>
        <w:t xml:space="preserve">                                     II.   1 Then   after  fourteen    years   *I  »Actsxv.2.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Why   no  longer, see in Acts  ix. 29; xxii.  once  from   Caesarea  to  Tarsus  by  sea,              </w:t>
        <w:br/>
        <w:t xml:space="preserve">     17—21.         19.]  This  verse admits  of   and   Syria  and   Cilicia may  afterwards               </w:t>
        <w:br/>
        <w:t xml:space="preserve">     two  interpretations, between  which  other   have been  the field of his activity,—these              </w:t>
        <w:br/>
        <w:t xml:space="preserve">     considerations  must   decide.   (1)  That    provinces being  very  generally mentioned               </w:t>
        <w:br/>
        <w:t xml:space="preserve">     James,  the Lord’s brother, was one  of the   together, from  their geographical affinity,             </w:t>
        <w:br/>
        <w:t xml:space="preserve">     Twelve,  and  the  only one  besides  Peter   Cilicia being separated  from  Asia  Minor               </w:t>
        <w:br/>
        <w:t xml:space="preserve">     whom   Paul  saw at this visit: (2) that he   by Mount   Taurus.   In Acts xv. 23, 41, we              </w:t>
        <w:br/>
        <w:t xml:space="preserve">     was  one  of the Apostles,  but not  neces-   find churches  in Syria  and Cilicia, which              </w:t>
        <w:br/>
        <w:t xml:space="preserve">     sarily of the  Twelve.   Of these,  (1) ap-   may  have  been  founded  by  Paul on  this              </w:t>
        <w:br/>
        <w:t xml:space="preserve">     parently  cannot  be: for after the  choos-  journey.   The  supposition is confirmed by               </w:t>
        <w:br/>
        <w:t xml:space="preserve">     ing  of  the  Twelve   (John  vi. 70),  the   our ver. 23: see below.       22, 23.) &lt;So               </w:t>
        <w:br/>
        <w:t xml:space="preserve">     brethren  of our Lord   did not believe on    far was  I  from  being  a disciple of  the              </w:t>
        <w:br/>
        <w:t xml:space="preserve">     Him   (John   vii. 5): an  expression  (see   Apostles, or  tarrying  in their company,                </w:t>
        <w:br/>
        <w:t xml:space="preserve">     note there)  which  will not admit  of any    that the  churches  of Juda,   where  they               </w:t>
        <w:br/>
        <w:t xml:space="preserve">     of His brethren  having then been  His dis-   principally laboured, did  not even  know                </w:t>
        <w:br/>
        <w:t xml:space="preserve">     ciples.  We  must then  adopt (2): which is   me by  sight.’ The  word   Judza  must  be               </w:t>
        <w:br/>
        <w:t xml:space="preserve">     besides  in consonance   vith other notices   understood as excluding  Jerusalem,  where               </w:t>
        <w:br/>
        <w:t xml:space="preserve">     respecting  the  term   Apostle,  and   the   he  was  Znown.    This  seems  to  be  re-              </w:t>
        <w:br/>
        <w:t xml:space="preserve">     person  here  mentioned.    I  reserve  the   quired by Acts ix. 26-29.        23.] They               </w:t>
        <w:br/>
        <w:t xml:space="preserve">     subject for full          in the Introduc-    (the  members   of  the  churches)   heard               </w:t>
        <w:br/>
        <w:t xml:space="preserve">     tion to  the Epistle  of James.   See  also   reports (not, ‘had heard,’ as A. V.), That               </w:t>
        <w:br/>
        <w:t xml:space="preserve">     notes, Matt.  x. 3; xiii. 55;  John  vii. 5.  our former  persecutor  is now  preaching                </w:t>
        <w:br/>
        <w:t xml:space="preserve">            20.)  This   asseveration  (compare    the faith which  he  once was   destroying               </w:t>
        <w:br/>
        <w:t xml:space="preserve">     2 Cor.  xi. 31) applies most  naturally  to   (see ver. 13). And  they  glorified God in               </w:t>
        <w:br/>
        <w:t xml:space="preserve">     the important  fact just asserted—his short   me  (‘in my  case:’ i.e., my  example  was               </w:t>
        <w:br/>
        <w:t xml:space="preserve">     visit to           and his having seen only   the cause  of  their glorifying  God.   By               </w:t>
        <w:br/>
        <w:t xml:space="preserve">     Peter and  James, rather than to the whole    thus shewing   the spirit with  which  the               </w:t>
        <w:br/>
        <w:t xml:space="preserve">     subject of the  chapter.  Ifa   report had    churches  of  Judwa   were   actuated   to-              </w:t>
        <w:br/>
        <w:t xml:space="preserve">     been  spread in Galatia  that after his con-  wards  him, he  marks  more   strongly the               </w:t>
        <w:br/>
        <w:t xml:space="preserve">     version he  spent years at Jerusalem   and    contrast between  them   and  the Galatian               </w:t>
        <w:br/>
        <w:t xml:space="preserve">     received regular institution in Christianity  Judaizers).                                              </w:t>
        <w:br/>
        <w:t xml:space="preserve">     at the hands of the Apostles, this last fact    II,  1—10.]   On   his  subsequent  visit              </w:t>
        <w:br/>
        <w:t xml:space="preserve">     would  naturally  cause  amazement,    and    to Jerusalem,   he maintained   equal   in-              </w:t>
        <w:br/>
        <w:t xml:space="preserve">     need  a strong  confirmatory  asseveration.   dependence, was   received by the Apostles               </w:t>
        <w:br/>
        <w:t xml:space="preserve">             21.] The   beginning  only  of this   as of  co-ordinate  authority  with  them-               </w:t>
        <w:br/>
        <w:t xml:space="preserve">    journey   is related in Acts  ix. 30, where    selves, and was  recognized as the Apostle               </w:t>
        <w:br/>
        <w:t xml:space="preserve">     see note.  Mr.  Howson    suggests (edn. 2,   of the uncircumeision.       1, after four-              </w:t>
        <w:br/>
        <w:t xml:space="preserve">     i. p. 129, f.) thet he  may  have  gone  at   teen  years]  From    what   time  are  we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