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3—11.                             GALATIANS.                                        335.             </w:t>
        <w:br/>
        <w:t xml:space="preserve">                                                                                                            </w:t>
        <w:br/>
        <w:t xml:space="preserve">       AUTHORIZED.     VERSION,         AUTHORIZED       VERSION    REVISED,                                </w:t>
        <w:br/>
        <w:t xml:space="preserve">                                                                                                            </w:t>
        <w:br/>
        <w:t xml:space="preserve">       they which   are  of faith,  therefore    ‘that    they   which     are   of 1Joms                   </w:t>
        <w:br/>
        <w:t xml:space="preserve">       the same  are  the children  faith,   these   are   sons   of   Abraham.                             </w:t>
        <w:br/>
        <w:t xml:space="preserve">       of Abraham,     8 And   the  8 Moreover      the   * scripture,    foresee-   See Rom.tx.            </w:t>
        <w:br/>
        <w:t xml:space="preserve">       scripture, foreseeing  that  ing    that    God    would     justify    the                          </w:t>
        <w:br/>
        <w:t xml:space="preserve">       God    would   justify  the  Gentiles   by   faith,  proclaimed     before-                          </w:t>
        <w:br/>
        <w:t xml:space="preserve">       heathen    through   faith,  hand     the   gospel     unto     Abraham,                             </w:t>
        <w:br/>
        <w:t xml:space="preserve">      preached   before the gospel                                                                          </w:t>
        <w:br/>
        <w:t xml:space="preserve">       unto Abraham,   saying,  In  [saying,]    !In   thee  shall  all the  Gen-   16e.x1.4.«              </w:t>
        <w:br/>
        <w:t xml:space="preserve">       thee shall % all nations be,                                                                         </w:t>
        <w:br/>
        <w:t xml:space="preserve">       which be of     are blessed  tiles   be   blessed.     9  So   then    they    Acts iti,             </w:t>
        <w:br/>
        <w:t xml:space="preserve">       with  faithful   Abraham.    which     be  of   faith   are   blessed    to-                         </w:t>
        <w:br/>
        <w:t xml:space="preserve">       10 For as  many  as  are of  gether   with  faithful  Abraham.       1° For                          </w:t>
        <w:br/>
        <w:t xml:space="preserve">       the works  of  the law  are  as  many    as  are  of  the   works    of the                          </w:t>
        <w:br/>
        <w:t xml:space="preserve">       under  the curse: for it is  law   are   under    a   curse:                                         </w:t>
        <w:br/>
        <w:t xml:space="preserve">       written, Cursed is every one written,    ™Cursed     is  every   one  it   is mpsor.xvit.            </w:t>
        <w:br/>
        <w:t xml:space="preserve">       that continueth not  in all  continueth      not    in  all   the   things     J-*-5                 </w:t>
        <w:br/>
        <w:t xml:space="preserve">       things  which  are  written  which   are  written    in the   hook   of the                          </w:t>
        <w:br/>
        <w:t xml:space="preserve">       in the book  of the  law to  law   to  do   them.                                                    </w:t>
        <w:br/>
        <w:t xml:space="preserve">       do them.   }  But  that  no                                                                          </w:t>
        <w:br/>
        <w:t xml:space="preserve">       man  is justified by the law                           11 But    "that    in och...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it is not  so predicated, but  is here  set   the words  will bear that  other reference,            </w:t>
        <w:br/>
        <w:t xml:space="preserve">       before them  as a thing which   they ought    does not shew  that it must  be introduced             </w:t>
        <w:br/>
        <w:t xml:space="preserve">       to be  acquainted  with—from     this then    here) shall all the Gentiles  (or, nations,            </w:t>
        <w:br/>
        <w:t xml:space="preserve">       you know,  as much as to say, “it is          see above:   not  to be  restricted to  its            </w:t>
        <w:br/>
        <w:t xml:space="preserve">       to all.”  The  imperative  seems  to me  to   narrower  sense, but expressing, from Gen.             </w:t>
        <w:br/>
        <w:t xml:space="preserve">       lose the fine edge of  the Apostle’s argu-    xviii.  ; xxii. 18, ina form suiting better            </w:t>
        <w:br/>
        <w:t xml:space="preserve">       mentative  irony.       they  which  are of   the Apostle’s present argument,   “ all the            </w:t>
        <w:br/>
        <w:t xml:space="preserve">       faith, as the origin and the starting-point  families  of  the earth,”  Gen.  xii. 3)  be            </w:t>
        <w:br/>
        <w:t xml:space="preserve">      . of their spiritual     see Rom.  ii. 8; iii. blessed.         9.]  Consequence   of  his            </w:t>
        <w:br/>
        <w:t xml:space="preserve">       26, and   notes.        these]  emphatic  ;   being  blessed  in  Abraham   above,   sub-            </w:t>
        <w:br/>
        <w:t xml:space="preserve">       these, and  these only  (see Rom. viii. 14),  stantiated by  ver. 10 below.   A  share in            </w:t>
        <w:br/>
        <w:t xml:space="preserve">       not they  which  are  of works.         8.)   Abraham’s   blessing must  be  the  accom-             </w:t>
        <w:br/>
        <w:t xml:space="preserve">       Moreover  the scripture (as we say, Nature:   paniment  of faith, not of      of the law.            </w:t>
        <w:br/>
        <w:t xml:space="preserve">       meaning,  the  Author   of the  Scripture),          with, to shew their community  with             </w:t>
        <w:br/>
        <w:t xml:space="preserve">       foreseeing that of faith (emphatic,—‘  and    him  in the  blessing:  faithful Abraham,              </w:t>
        <w:br/>
        <w:t xml:space="preserve">       not of works’) God would  justify (literally, to shew  wherein  the community    consists,           </w:t>
        <w:br/>
        <w:t xml:space="preserve">      justifieth: this present  tense is used, be-   viz. Farrn.        10.]  Substantiation  of            </w:t>
        <w:br/>
        <w:t xml:space="preserve">       cause it was God’s one way  of justification  ver. 9: they that are of the  works of  the            </w:t>
        <w:br/>
        <w:t xml:space="preserve">       —He   never  justified in any other way—      law cannot be  sharers in the blessing, for            </w:t>
        <w:br/>
        <w:t xml:space="preserve">       so that it is the normal present;  ‘God  is   they are accursed ; it     understood that             </w:t>
        <w:br/>
        <w:t xml:space="preserve">       a God that justitieth’) the Gentiles (there   they do  not  and  cannot  continue  in all            </w:t>
        <w:br/>
        <w:t xml:space="preserve">       is no stress here on the word “ Gentiles :”   things which   are written in  the book  of            </w:t>
        <w:br/>
        <w:t xml:space="preserve">       uo question  is raised between  the  carnal   the law, to do them:  see this expanded  in            </w:t>
        <w:br/>
        <w:t xml:space="preserve">       and spiritual seed of Abraham,—the    ques-   Rom.  iii. 9—20.        Ui, 12.) contain  a            </w:t>
        <w:br/>
        <w:t xml:space="preserve">       tion is between  those who  were  of faith,   perfect syllogism, so that “the just  shall            </w:t>
        <w:br/>
        <w:t xml:space="preserve">       and  those who   wanted  to  return to  the   live by faith”   is the major  proposition,            </w:t>
        <w:br/>
        <w:t xml:space="preserve">       works  of the law,  whether  Jews  or Gen-    ver. 12 the minor, and “in the law no man              </w:t>
        <w:br/>
        <w:t xml:space="preserve">       tiles. So  that  in fact the  Gentiles [or,   is justified before God,” the consequence.             </w:t>
        <w:br/>
        <w:t xml:space="preserve">       nations] must   be here taken in its widest   It is inserted  strengthen the inference of            </w:t>
        <w:br/>
        <w:t xml:space="preserve">       sense, as in the Abrahamic   promise  soon    the former verse, by shewing that not even             </w:t>
        <w:br/>
        <w:t xml:space="preserve">       to be quoted), announced   the  good news     could a man keep  the law, would he be jus-            </w:t>
        <w:br/>
        <w:t xml:space="preserve">       beforehand  to  Abraham:    In  thee  (not,   tified—the condition of              as re-            </w:t>
        <w:br/>
        <w:t xml:space="preserve">       ‘in thy  seed, which   is a point not here    vealed in Scripture,     that itis dy                  </w:t>
        <w:br/>
        <w:t xml:space="preserve">       raised; but  strictly in thee, as followers  But   (moreover)  that in  (not merely  the             </w:t>
        <w:br/>
        <w:t xml:space="preserve">       of thy  faith, it having  first shewn  the    elemental in, but the conditional  as well :           </w:t>
        <w:br/>
        <w:t xml:space="preserve">       way  to  justification before God.    That    ‘in and  by:’  not ‘through’)  the  law no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