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356                               GALATIANS.                             V.   20—26.           </w:t>
        <w:br/>
        <w:t xml:space="preserve">                             AUTHORIZED       VERSION    REVISED.                                           </w:t>
        <w:br/>
        <w:t xml:space="preserve">             adultery    AS,  + fornication,     uncleanness,     wan-                                      </w:t>
        <w:br/>
        <w:t xml:space="preserve">              gent  ow   tonness,    °0 idolatry,   sorcery,  hatreds,    AUTHORIZED      VERSION.          </w:t>
        <w:br/>
        <w:t xml:space="preserve">              thorities.                                                  manifest, which are  these ;      </w:t>
        <w:br/>
        <w:t xml:space="preserve">                                                                          Adultery, fornication,  un-       </w:t>
        <w:br/>
        <w:t xml:space="preserve">                                                                          cleanness,   lasciviousness,      </w:t>
        <w:br/>
        <w:t xml:space="preserve">                         strife,  jealousy,    wrath,    self-seeking,    20 idvlatry, witchcraft, ha-      </w:t>
        <w:br/>
        <w:t xml:space="preserve">                         divisions,   heresies,   2! envyings,    mur-    tred, variance, emulations,       </w:t>
        <w:br/>
        <w:t xml:space="preserve">                         ders,   drunkenness,       revellings,     and   wrath,   strife,  seditions,      </w:t>
        <w:br/>
        <w:t xml:space="preserve">                         such   like:  of   the  which    I  forewarn     heresies, ?' envyings, mur-       </w:t>
        <w:br/>
        <w:t xml:space="preserve">                         you,  as  I also  forewarned     you   before,   ders,  drunkenness,  revel-       </w:t>
        <w:br/>
        <w:t xml:space="preserve">             sicorvi:e.  that   €they     which    do    such   things    lings, and  such  like:  of       </w:t>
        <w:br/>
        <w:t xml:space="preserve">                     "15. Shall  not   inherit     the   kingdom      of  the which I tell you before,      </w:t>
        <w:br/>
        <w:t xml:space="preserve">             nyomnzr2.   God.     72 But   &gt;the   fruit  of the  Spirit   as I have  also told you in       </w:t>
        <w:br/>
        <w:t xml:space="preserve">                         is   love,   joy,   peace,    longsuffering,     time past, that they which        </w:t>
        <w:br/>
        <w:t xml:space="preserve">             1Gol.ii 12.                * goodness,     faithfulness,     do  such  things shall  not       </w:t>
        <w:br/>
        <w:t xml:space="preserve">                          3 meekness,      temperance:       ™against     inherit  the  kingdom    of       </w:t>
        <w:br/>
        <w:t xml:space="preserve">                         such   things   there  is no  law.               God.   7? But  the fruit of       </w:t>
        <w:br/>
        <w:t xml:space="preserve">                         they   that   are  ¢ Jesus   Christ’s,   ® cru-  the  Spirit  is  love, joy,       </w:t>
        <w:br/>
        <w:t xml:space="preserve">             k Rom. xv.14.        the   flesh   together     with    its  peace,  longsuffering, gen-       </w:t>
        <w:br/>
        <w:t xml:space="preserve">             11 Cor.  1, passions    and   lusts,    5  °If   we 2 And    tleness,  goodness,  faith,       </w:t>
        <w:br/>
        <w:t xml:space="preserve">             m1 Tim.                                                      28 meekness,  temperance:         </w:t>
        <w:br/>
        <w:t xml:space="preserve">             + So all                                                     against  such  there  is no       </w:t>
        <w:br/>
        <w:t xml:space="preserve">               oldest                                                     law.   % And  they that are       </w:t>
        <w:br/>
        <w:t xml:space="preserve">               1 Pet.                                                     Christ’s have crucified the       </w:t>
        <w:br/>
        <w:t xml:space="preserve">             o Rom. viii,                                                  lesh with   the affections       </w:t>
        <w:br/>
        <w:t xml:space="preserve">               5. ver.                                                    and  lusts.  *5 If we   live      </w:t>
        <w:br/>
        <w:t xml:space="preserve">                                                                                                            </w:t>
        <w:br/>
        <w:t xml:space="preserve">                     19.] manifest (emphatic), plain  to  works  : but they are much  more:  whereas        </w:t>
        <w:br/>
        <w:t xml:space="preserve">             all, not needing, like   more hidden fruits   those others are nothing  more, as to any        </w:t>
        <w:br/>
        <w:t xml:space="preserve">             of the Spirit, to be educed  and specified : abiding  result  for good.        love—at         </w:t>
        <w:br/>
        <w:t xml:space="preserve">             and  therefore  more  clearly amenable   to   the head, as chief—1  Cor. xiii. See Rom.        </w:t>
        <w:br/>
        <w:t xml:space="preserve">             law, which  takes cognizance of things open  xii. 9.  We  must  not  seek for a detailed       </w:t>
        <w:br/>
        <w:t xml:space="preserve">             and  manifest.  The word rendered  wanton-   logical opposition in the  two lists, which       </w:t>
        <w:br/>
        <w:t xml:space="preserve">             ness  is defined by  the Greek  writers  as  would   be quite alien from the fervid style      </w:t>
        <w:br/>
        <w:t xml:space="preserve">             ineaning ‘readiness for any pleasurable in-  of  St. Paul.        faith, in  the  widest       </w:t>
        <w:br/>
        <w:t xml:space="preserve">             dulgence.’  It does not necessarily include  sense:  faith, towards  God  and  man:   of       </w:t>
        <w:br/>
        <w:t xml:space="preserve">             “ lasciviousness.”        20.]  The   word    love it  said, 1 Cor. xiii.  “it believeth       </w:t>
        <w:br/>
        <w:t xml:space="preserve">             rendered  sorcery may  also mean ‘ poison-    all things.”      23.] meekness,—again,          </w:t>
        <w:br/>
        <w:t xml:space="preserve">             ing?   But the former is preferable,  more    towards God and man:   and temperance,—          </w:t>
        <w:br/>
        <w:t xml:space="preserve">             frequently its sense in the Septuagint and    the holding-in of  the  lusts and  desires.      </w:t>
        <w:br/>
        <w:t xml:space="preserve">             New   Test., and because Asia was  particu-   This verse (see above on ver. 18) substan-       </w:t>
        <w:br/>
        <w:t xml:space="preserve">             larly addicted to  sorceries (Acts xix. 19).  tiates “ye are not under  the law”—for  if       </w:t>
        <w:br/>
        <w:t xml:space="preserve">                    jealousy (in bad sense)—reff.         you  are  led by  the Spirit, these are its       </w:t>
        <w:br/>
        <w:t xml:space="preserve">             wrath]   passionate  outbreaks.       self-   fruits in    and against these the law has       </w:t>
        <w:br/>
        <w:t xml:space="preserve">             seeking]  not  ‘strife,’   A. V. and  com-   nothing  to say: see 1 Tim. i. 9, 10.             </w:t>
        <w:br/>
        <w:t xml:space="preserve">              monly, in error: see note  on Rom.   ii. 8,    24.) Further  confirmation  of this last       </w:t>
        <w:br/>
        <w:t xml:space="preserve">              —but   unworthy   compassings   of  selfish result, and  transition to the exhortations       </w:t>
        <w:br/>
        <w:t xml:space="preserve">              ends.        divisions seems   to lead  to  of vv. 25, 26.  But  (contrast, the one uni-      </w:t>
        <w:br/>
        <w:t xml:space="preserve">              heresies, or        composed of those who.  versal  choice of Christians, in distinction      </w:t>
        <w:br/>
        <w:t xml:space="preserve">              have chosen (such is the derivation of the  from   the fwo  catalogues)  they who   are       </w:t>
        <w:br/>
        <w:t xml:space="preserve">              word) their self-willed line and adhere to  Jesus  Christ’s, crucified (when  they  be-       </w:t>
        <w:br/>
        <w:t xml:space="preserve">              it.   21.)  I forewarn you (now), and did   came  Christ’s,—at their baptisin, see  Rom.      </w:t>
        <w:br/>
        <w:t xml:space="preserve">              forewarn you  (when  I was with you): the   vi. 2:  not  so  well, ‘have  crucified,’ as      </w:t>
        <w:br/>
        <w:t xml:space="preserve">              fore- in both cases        on to the great  A.  Y.) the flesh with its passions and its       </w:t>
        <w:br/>
        <w:t xml:space="preserve">              day of  retribution.      22.)  the  fruit   desires,—and  therefore are        severed       </w:t>
        <w:br/>
        <w:t xml:space="preserve">              not the works, of the  Spirit. The  works    from and dead  to the law, which is for the      </w:t>
        <w:br/>
        <w:t xml:space="preserve">              of the flesh are no fruit, see Rom. vi. 21.  fleshly,    those passions and desires—on        </w:t>
        <w:br/>
        <w:t xml:space="preserve">              ‘These are the only real     of men:   see  which  last he founds,—        25.)  If (no       </w:t>
        <w:br/>
        <w:t xml:space="preserve">              John xv. 1—8:   compare  also John iii. 20, connecting  particle—giving  more vividness       </w:t>
        <w:br/>
        <w:t xml:space="preserve">              note.  They  arc,  or are  manifested  in,  to  the inference) we  LivE  (emphatic—if,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