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GALATIANS.                                        357             </w:t>
        <w:br/>
        <w:t xml:space="preserve">        VI.   1—3.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AUTHORIZED      VERSION.         AUTHORIZED       VERSION    REVISED.                               </w:t>
        <w:br/>
        <w:t xml:space="preserve">        in the Spirit, let us  also  by  the   Spirit,   by   the   Spirit  let  us     ~                   </w:t>
        <w:br/>
        <w:t xml:space="preserve">        walk in the Spirit.  *° Let  also  walk.     °6? Let    us   not   become    pPhitits,              </w:t>
        <w:br/>
        <w:t xml:space="preserve">        us not be  desirous of vain  vainglorious,    provoking     one   another,                          </w:t>
        <w:br/>
        <w:t xml:space="preserve">       glory,  provoking   one  an- envying     one  another.                                               </w:t>
        <w:br/>
        <w:t xml:space="preserve">        other, envying one another.    VI.    ! Brethren,     *if  a   man    even   22om.xi                </w:t>
        <w:br/>
        <w:t xml:space="preserve">          VI.  } Brethren, if a man be   overtaken      in  any    transgression,     }oheik                </w:t>
        <w:br/>
        <w:t xml:space="preserve">        be overtaken in a fault, ye ye   which    are  spiritual    restore   such   »1&lt;er.ji-15.           </w:t>
        <w:br/>
        <w:t xml:space="preserve">        which are spiritual, restore an  one   in  ‘the   spirit   of  meekness    ;                        </w:t>
        <w:br/>
        <w:t xml:space="preserve">       such  an  one in  the spirit considering     thyself,   ‘lest   thou    also                         </w:t>
        <w:br/>
        <w:t xml:space="preserve">        of meekness  ; considering  be   tempted.       2¢*Bear     ye   one    an-                         </w:t>
        <w:br/>
        <w:t xml:space="preserve">       thyself, lest thou  also  be                                                  e Rom.  1.             </w:t>
        <w:br/>
        <w:t xml:space="preserve">       tempted.    ? Bear  ye  one  other’s    burdens,     and    so  fulfil ‘the    2 Thess m.            </w:t>
        <w:br/>
        <w:t xml:space="preserve">       another’s  burdens,  and so                                                    15. 21                </w:t>
        <w:br/>
        <w:t xml:space="preserve">       fulfil the  law  of  Christ.                                                   2%,                   </w:t>
        <w:br/>
        <w:t xml:space="preserve">       8 For   if  a   man   think                                                   1 Cor. vii.            </w:t>
        <w:br/>
        <w:t xml:space="preserve">       himself   to be  something,  law    of  Christ.      3 For    if    a  man    “iitex                 </w:t>
        <w:br/>
        <w:t xml:space="preserve">       when  he is nothing, he de-  thinketh     himself    to   be   something,      i's, Tohn             </w:t>
        <w:br/>
        <w:t xml:space="preserve">                                                                    g Rom. xii.8, Cor.  3, ch.ii.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as we  saw, having  slain the flesh, our life phatic position.  The  only meaning  which             </w:t>
        <w:br/>
        <w:t xml:space="preserve">       depends  on  the Spirit) by  the Spirit, by   satisfies the  emphasis  is that  of heing             </w:t>
        <w:br/>
        <w:t xml:space="preserve">       the Spirit (emphatic) let us  also walk  (in  caught  in the  fact, before he can escape)            </w:t>
        <w:br/>
        <w:t xml:space="preserve">       our conduct  in life: let our practical       in  any   transgression,  do  ye, the  spi-            </w:t>
        <w:br/>
        <w:t xml:space="preserve">       which  is led by choice  of our own,  be in   ritual ones  (said not  in irony, but bond             </w:t>
        <w:br/>
        <w:t xml:space="preserve">       harmony   with that higher life in which we  fide:  referring not to the clergy only, but            </w:t>
        <w:br/>
        <w:t xml:space="preserve">       live before God by faith, and in the Spirit). to every believer), restore such  a person             </w:t>
        <w:br/>
        <w:t xml:space="preserve">               26.] connected with  “let us walk”    (see especially 1  Cor. v.  5, 11)  in  the            </w:t>
        <w:br/>
        <w:t xml:space="preserve">       above, by  the first person,—and   with ch.   spirit of  meekmess    (“the  word   spirit            </w:t>
        <w:br/>
        <w:t xml:space="preserve">       vi. 1, by the sense ; and so forming a tran-  here  seems  émmediately  to  refer to  the            </w:t>
        <w:br/>
        <w:t xml:space="preserve">       sition  to the  admonitions  which   follow.  state of the inward spirit as wrought upon             </w:t>
        <w:br/>
        <w:t xml:space="preserve">              Let  us  not  become—a    mild, and    hy the Holy   Spirit,    ultimately to the             </w:t>
        <w:br/>
        <w:t xml:space="preserve">       at  the  same  time  a  solemn  method   of   Holy  Spirit, as the inworking power.  See             </w:t>
        <w:br/>
        <w:t xml:space="preserve">       warning.    For  while  it  seems  to  con-   Rom.  i. 4, viii.   2 Cor.  iv. 13; Eph. i.            </w:t>
        <w:br/>
        <w:t xml:space="preserve">       cede  that  they were  not  this as yet, it   17:  in all of which cases the word  seems             </w:t>
        <w:br/>
        <w:t xml:space="preserve">       assumes   that the  process was   going  on   to indicate the  Holy   Spirit.” Ellicott) ;           </w:t>
        <w:br/>
        <w:t xml:space="preserve">       which  would  speedily make them  so.  ‘      looking to thyself (thus  the individual is            </w:t>
        <w:br/>
        <w:t xml:space="preserve">       us not be, of the A. V., misses this.         selected from  a multitude  previously ad-             </w:t>
        <w:br/>
        <w:t xml:space="preserve">       vainglorious   would   include  all worldly   dressed), lest thou also be  tempted  (on a            </w:t>
        <w:br/>
        <w:t xml:space="preserve">       honour,  as not an object for the Christian   similar occasion).       2.] one another’s             </w:t>
        <w:br/>
        <w:t xml:space="preserve">       toseek.   1 Cor. i. 31; 2 Cor. x. 17.         is in the original prefixed, and emphatic,             </w:t>
        <w:br/>
        <w:t xml:space="preserve">       “envying   is the correlative   on the part,  and  has  not  been  enough  attended_to.              </w:t>
        <w:br/>
        <w:t xml:space="preserve">       of the weak,  to the provoking  on the part   You  want to become  disciples of that Law             </w:t>
        <w:br/>
        <w:t xml:space="preserve">       of the strong.  The strong vauntingly chal-   which  imposes  heavy burdens  on  men:  if            </w:t>
        <w:br/>
        <w:t xml:space="preserve">       lenged  their weaker  brethren:  they could    ‘ou will    burdens, bear ONE ANOTHER’S               </w:t>
        <w:br/>
        <w:t xml:space="preserve">       only  reply  with  enzy.”  Ellicott.—These    ital     and  thus fulfil (by this   fulfil)           </w:t>
        <w:br/>
        <w:t xml:space="preserve">       words  are addressed  to ald the Galatians :  the law  of Christ,—a far higher and better            </w:t>
        <w:br/>
        <w:t xml:space="preserve">       —the   danger was  common   to both parties,  law, whose only  burden is love. As  to the            </w:t>
        <w:br/>
        <w:t xml:space="preserve">       the obedient and  disobedient, the orthodox   burdens, the more  general the meaning  we             </w:t>
        <w:br/>
        <w:t xml:space="preserve">       and  the Judaizers.                           give to the word, the better it will accord            </w:t>
        <w:br/>
        <w:t xml:space="preserve">          VI.1—5.]   Evhortation   to forbearance    with the sense of the           The matter             </w:t>
        <w:br/>
        <w:t xml:space="preserve">       and  humility—Brethren     (bespeaks  their   mentioned  in the last verse led on to this:           </w:t>
        <w:br/>
        <w:t xml:space="preserve">       attention  by a  friendly address; marking    but  this grasps far wider, extending to all           </w:t>
        <w:br/>
        <w:t xml:space="preserve">       also  the opening  of a  new  subject, con-   the  burdens  which  we  can, by  help and             </w:t>
        <w:br/>
        <w:t xml:space="preserve">       nected  however   with  the foregoing:  see   sympathy,  bear for one another.  There are            </w:t>
        <w:br/>
        <w:t xml:space="preserve">       above), if a man   be even  surprised (sur-   some  which we  cannot:  see below.                    </w:t>
        <w:br/>
        <w:t xml:space="preserve">       prised  has  the emphasis,  on  account  of   fulfil; literally, thoroughly fulfil.                  </w:t>
        <w:br/>
        <w:t xml:space="preserve">        the even. This makes  it necessary to        3.] The  chief hindrance to sympathy  with             </w:t>
        <w:br/>
        <w:t xml:space="preserve">        a meaning  to it which shall justify   em-   the burdens  of others, is             that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