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14—18.                            GALATIANS.                                         361            </w:t>
        <w:br/>
        <w:t xml:space="preserve">                                                                                                            </w:t>
        <w:br/>
        <w:t xml:space="preserve">        AUTHORIZED       VERSION.         AUTHORIZED      VERSION     REVISED.                              </w:t>
        <w:br/>
        <w:t xml:space="preserve">                                                                                                            </w:t>
        <w:br/>
        <w:t xml:space="preserve">        thren, the grace of our      Lord|erace   our   Lord    Jesus    Christ   be                        </w:t>
        <w:br/>
        <w:t xml:space="preserve">        Jesus  Christ be with  your  with    your    spirit,  brethren.      Amen,                          </w:t>
        <w:br/>
        <w:t xml:space="preserve">        spirit.  Amen.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sentence:  “He  saith not, ‘I have,’ but ‘I   to defend in a supplemental note.—Neither             </w:t>
        <w:br/>
        <w:t xml:space="preserve">        bear,  as one who  is proud  of trophies or   can we  naturally  suppose  any comparison            </w:t>
        <w:br/>
        <w:t xml:space="preserve">        royal standards”)   in (on)  my   body  the   intended between  these his “stigmata”   as           </w:t>
        <w:br/>
        <w:t xml:space="preserve">        marks   of Jesus.   The   word  used,  stig-  Christ’s servant, and circumcision:  for he           </w:t>
        <w:br/>
        <w:t xml:space="preserve">        mata,  imphes, the marks  branded  on slaves  is not  now  on  that  subject, but on   his          </w:t>
        <w:br/>
        <w:t xml:space="preserve">        to indicate their owners.  These  marks, in   authority  as sealed by Christ:  and such a           </w:t>
        <w:br/>
        <w:t xml:space="preserve">        St. Paul’s case, were of course the scars of  comparison  is alien from the majesty of the          </w:t>
        <w:br/>
        <w:t xml:space="preserve">        his wounds  received in  the service of his   sentence.     18.] THe   APosTOLIC   BLEss-           </w:t>
        <w:br/>
        <w:t xml:space="preserve">        Master—cf.   2 Cor. xi. 23 ff.     of Jesus   inc.    No  special intention need  be  sus-          </w:t>
        <w:br/>
        <w:t xml:space="preserve">        is the genitive of           Jesus’s marks,   pected  in the words  with  your  spirit (as          </w:t>
        <w:br/>
        <w:t xml:space="preserve">        shewing  that  I belong to  Him.   There  is  Chrysostom   does, saying,  ‘He   thus  dis-          </w:t>
        <w:br/>
        <w:t xml:space="preserve">        no  allusion whatever  to any similarity be-  suades  them from  fleshly reliance”),                </w:t>
        <w:br/>
        <w:t xml:space="preserve">        tween  himself  and  our Lord,  ‘the marks    that the same  expression occurs at the end           </w:t>
        <w:br/>
        <w:t xml:space="preserve">        which  Jesus bore:’ such  an allusion would   of other Epistles: see Phil. iv.    Philem.           </w:t>
        <w:br/>
        <w:t xml:space="preserve">        be  quite irrelevant:  and  with  its irrele- 25;  2  Tim.  iv. 22.  I should  rather  re-          </w:t>
        <w:br/>
        <w:t xml:space="preserve">        vancy   falls a whole fabric  of disgusting   gard  it as a deep expression  his Christian          </w:t>
        <w:br/>
        <w:t xml:space="preserve">        Romanist    superstition  which   has  been   love, which is       carried on by brethren,          </w:t>
        <w:br/>
        <w:t xml:space="preserve">        raised on this verse, and which the fair and  the  last word,—parting   from  them,  after          </w:t>
        <w:br/>
        <w:t xml:space="preserve">         learned Windischmann,    giving as he does   an  Epistle of such rebuke and  warning,  in          </w:t>
        <w:br/>
        <w:t xml:space="preserve">         the honest interpretation here,   attempts   the fulness of brotherhood in Christ.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