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1i—18.                            EPHESIANS.                                        369 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VERSION     REVISED.                                </w:t>
        <w:br/>
        <w:t xml:space="preserve">                                   ‘having     heard    of  the   faith   in   the  iqg.is  |               </w:t>
        <w:br/>
        <w:t xml:space="preserve">      LT heard of your faith in the Lord   Jesus  which    is among     you,  and                           </w:t>
        <w:br/>
        <w:t xml:space="preserve">      Lord  Jesus, and  love unto  +  [the  love  which    ye   have]   unto    all * sticditss,            </w:t>
        <w:br/>
        <w:t xml:space="preserve">      all the saints, 16 cease not                                                                          </w:t>
        <w:br/>
        <w:t xml:space="preserve">      to  give thanks  for   you,                                                    omit these             </w:t>
        <w:br/>
        <w:t xml:space="preserve">      making  mention  of  you in  the   saints,   1°*cease      not    to   give   Heme                    </w:t>
        <w:br/>
        <w:t xml:space="preserve">      my  prayers;    7  that the  thanks    for  you,   making     mention     of   oat                    </w:t>
        <w:br/>
        <w:t xml:space="preserve">      God   of  our  Lord   Jesus         .                                             se                  </w:t>
        <w:br/>
        <w:t xml:space="preserve">      Christ, the Father of glory, you    in   my    prayers;      17 that   ! the,  2 Pres.                </w:t>
        <w:br/>
        <w:t xml:space="preserve">      may  give unto you  the spi- God    of  our  Lord    Jesus    Christ,   the                           </w:t>
        <w:br/>
        <w:t xml:space="preserve">      rit of wisdom  and  revela-  Father    of  glory,   ™  would    give   unto  meo.i.0.                 </w:t>
        <w:br/>
        <w:t xml:space="preserve">      tion in  the knowledge   of| you   the  spirit   of  wisdom     and   reve-                           </w:t>
        <w:br/>
        <w:t xml:space="preserve">      him:   38 the eyes of your   lation   in   full  knowledge       of   him:                            </w:t>
        <w:br/>
        <w:t xml:space="preserve">      understanding   being   en-  8  4having     the  eyes   of  your    T heart  n Acts xvi.18,           </w:t>
        <w:br/>
        <w:t xml:space="preserve">      lightened;   that ye   may                                                                            </w:t>
        <w:br/>
        <w:t xml:space="preserve">      know  what  is the hope  of  enlightened    ; that  ye  may   know    what     understand.            </w:t>
        <w:br/>
        <w:t xml:space="preserve">                                                                                     ing,  o                </w:t>
        <w:br/>
        <w:t xml:space="preserve">                                                                                     ancient MSS,           </w:t>
        <w:br/>
        <w:t xml:space="preserve">      LEDGE  of the hope  of  His calling, of the   God is the Father,—by   being the God  and              </w:t>
        <w:br/>
        <w:t xml:space="preserve">      riches of His promise, and the power which   Father  of our Lord  Jesus Christ,—of  that              </w:t>
        <w:br/>
        <w:t xml:space="preserve">      He exercises on His saints as first          glory, the true and all-including glory, and             </w:t>
        <w:br/>
        <w:t xml:space="preserve">      by Him   in Christ,  whom   He  has  made    only  glory, of the Godhead,   which  shone              </w:t>
        <w:br/>
        <w:t xml:space="preserve">     Head   over all to the Church.      15, 16.]  forth in the Mauhood   of the only-begotten              </w:t>
        <w:br/>
        <w:t xml:space="preserve">      InrRODUCTION    TO THE  PRAYER.—Where-       Son  (John   i. 14),—the   true Shechinah,               </w:t>
        <w:br/>
        <w:t xml:space="preserve">     fore (i.e.,   account of what  has gone be-   which   His  saints beheld  in the  face of              </w:t>
        <w:br/>
        <w:t xml:space="preserve">     fore since ver. 3: but  especially of what    Christ, 2 Cor. iv. 4, 6,   into which  they              </w:t>
        <w:br/>
        <w:t xml:space="preserve">     has been  said since ver. 13, where ye also   are changed  by the Lord  the Spirit, ib. iii.           </w:t>
        <w:br/>
        <w:t xml:space="preserve">     first came in :—because ye are in       and   18.   In fact, 2 Cor. iii.     6, is the key             </w:t>
        <w:br/>
        <w:t xml:space="preserve">     in Him  were sealed, &amp;c.) I also (also,       to  this sublime  expression), would   give              </w:t>
        <w:br/>
        <w:t xml:space="preserve">     as  resuming   the  first person  after the   unto  you the Spirit (certainly it      not              </w:t>
        <w:br/>
        <w:t xml:space="preserve">     second,—or   as corresponding to “ye  also”   beright  to take the word hereas signifying              </w:t>
        <w:br/>
        <w:t xml:space="preserve">     above) having  heard  of (on the indication   solely the Holy Spirit, nor solely the spirit            </w:t>
        <w:br/>
        <w:t xml:space="preserve">     supposed  to be furnished by this respecting  of man:  rather is it  complex  idea, of the             </w:t>
        <w:br/>
        <w:t xml:space="preserve">     the readers, see Introd. § ii. 12) the faith  spirit of man indwelt by the Spirit of God,              </w:t>
        <w:br/>
        <w:t xml:space="preserve">     in  the  Lord Jesus  which  is among   you    so that as such, it is His special gift see              </w:t>
        <w:br/>
        <w:t xml:space="preserve">     (this is   the same as “your  faith,” A.V.,   below) of wisdom  (not, which gives wisdom,              </w:t>
        <w:br/>
        <w:t xml:space="preserve">     but it implies the  possibility of some not   but  which possesses it as its           to              </w:t>
        <w:br/>
        <w:t xml:space="preserve">     having  this faith, and thus intensifies the  which  appertains  wisdom)  and  of revela-              </w:t>
        <w:br/>
        <w:t xml:space="preserve">     prayer which  follows), and {the love which   tion (i.e. that revelation which belongs to              </w:t>
        <w:br/>
        <w:t xml:space="preserve">     ye  have]   towards   all  the  saints (the   all Christians : see 1 Cor. ii. 10 ff.: not              </w:t>
        <w:br/>
        <w:t xml:space="preserve">     omission  of  the words   in brackets  may    the spiritual gifts of the early Church ;—               </w:t>
        <w:br/>
        <w:t xml:space="preserve">     have  been  occasioned by  similar endings,   nor could the  Apostle  be alluding  to any              </w:t>
        <w:br/>
        <w:t xml:space="preserve">     but  the three  ancient MSS.   which  leave   thing so trivial and fleeting,   1 Cor. xiii.            </w:t>
        <w:br/>
        <w:t xml:space="preserve">     them  ont are perfectly independent  of one   xiv.  To  those  who  are taught  of God’s               </w:t>
        <w:br/>
        <w:t xml:space="preserve">     another), cease not giving  thanks for you,   Spirit, ever more and  more  of His glories              </w:t>
        <w:br/>
        <w:t xml:space="preserve">     making   mention  of you  in my  (ordinary,   in Christ are revealed, see  John  xvi. 14,              </w:t>
        <w:br/>
        <w:t xml:space="preserve">     see Rom.   i. 9 note) prayers;         17.)   15) in (belongs to would  give: as the ele-              </w:t>
        <w:br/>
        <w:t xml:space="preserve">     Purport   and  purpose  of  the prayer  :—    ment  and  sphere  of the working   of this              </w:t>
        <w:br/>
        <w:t xml:space="preserve">     that the God of our  Lord Jesus Christ (see   gift of  the Spirit)  full knowledge   (not              </w:t>
        <w:br/>
        <w:t xml:space="preserve">     on ver. 3, The  appellation is here           knowledge   only, but  knowledge   full and              </w:t>
        <w:br/>
        <w:t xml:space="preserve">     and most  appropriately given, as leading on  complete : see 1 Cor xiii. 12) of                        </w:t>
        <w:br/>
        <w:t xml:space="preserve">     to what  is about to be said in vv. 20 ff.    (of Him refers tothe Father,—not  to Christ,             </w:t>
        <w:br/>
        <w:t xml:space="preserve">     God’s  exaltation  of  Christ to  be  Head    as some think;  compare  “his”   four times              </w:t>
        <w:br/>
        <w:t xml:space="preserve">     over all things  to   His Church.  To   His   in vv. 18, 19:  Christ first becomes  thus               </w:t>
        <w:br/>
        <w:t xml:space="preserve">     God,  Christ also in the days  of His  flesh  designated  in ver. 20), having the eyes of              </w:t>
        <w:br/>
        <w:t xml:space="preserve">     prayed,  “ Father, glorify  thy Son:”  and    your  heart   enlightened  (the  expression              </w:t>
        <w:br/>
        <w:t xml:space="preserve">     even more  markedly  in that last cry, “      eyes of your  heart  is somewhat  unusual.               </w:t>
        <w:br/>
        <w:t xml:space="preserve">     God, my   God’’), the Father  of Glory (not,  The  word  “heart”   in Scripture  signifies             </w:t>
        <w:br/>
        <w:t xml:space="preserve">     uicrely the author, or source,  glory:  but   the very core and centre of life, where the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