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1—3.                              EPHESIANS.                                        873            </w:t>
        <w:br/>
        <w:t xml:space="preserve">                                                                                                            </w:t>
        <w:br/>
        <w:t xml:space="preserve">         AUTHORIZED      VERSION.         AUTHORIZED       VERSION     REVISED.                             </w:t>
        <w:br/>
        <w:t xml:space="preserve">                                                                                                            </w:t>
        <w:br/>
        <w:t xml:space="preserve">         walked   according  to  the|cording     to  the   course   of  this world,                         </w:t>
        <w:br/>
        <w:t xml:space="preserve">         course  of this world,  ac-  according     to    the   prince      of   the  eer.vir.              </w:t>
        <w:br/>
        <w:t xml:space="preserve">         cording  to  the prince  of  powers   of  the  air,  of  the   spirit  that                        </w:t>
        <w:br/>
        <w:t xml:space="preserve">         the power  of  the air, the  now   worketh    in  ¢the   sons  of  disobe-   ¢eh,v.s               </w:t>
        <w:br/>
        <w:t xml:space="preserve">         spirit that now worketh  in dienee    : 8 *among     whom     we   also  all ° 73:3,               </w:t>
        <w:br/>
        <w:t xml:space="preserve">         the children  of  disobedi- had   our  way   of  life  in times    past  in                        </w:t>
        <w:br/>
        <w:t xml:space="preserve">         ence: 3 among   whom   also the     lusts  of   our   flesh,  performing     roa.v..0.             </w:t>
        <w:br/>
        <w:t xml:space="preserve">        we  all  had our  conversa-                                                                         </w:t>
        <w:br/>
        <w:t xml:space="preserve">        tion  in times past  in  the                                                                        </w:t>
        <w:br/>
        <w:t xml:space="preserve">        lusts of our flesh,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filled in conjecturally,    A. V.);           and taking  away the seed out of the heart,           </w:t>
        <w:br/>
        <w:t xml:space="preserve">        2.] in which   (viz. sins,    last substan-   figures him by the birds of the air  (or, of          </w:t>
        <w:br/>
        <w:t xml:space="preserve">        tive, but applying in fact to both) ye once   heaven).  The  Apostle  then, in using this           </w:t>
        <w:br/>
        <w:t xml:space="preserve">        walked  (we  hardly need, as some, go back    expression, would be appealing to the com-            </w:t>
        <w:br/>
        <w:t xml:space="preserve">        every time to the figure in   word  walked    mon   feeling of his  readers, not  to any            </w:t>
        <w:br/>
        <w:t xml:space="preserve">        —the   word  has become  with  the  Apostle   recondite or  questionable  system  of da-            </w:t>
        <w:br/>
        <w:t xml:space="preserve">        so common   in its figurative sense) accord-  monology.   That  traces are found in such            </w:t>
        <w:br/>
        <w:t xml:space="preserve">        ing  to (after the leading of, conformably    systems, of a belief agreeing with  this, is          </w:t>
        <w:br/>
        <w:t xml:space="preserve">        to) the  course (so A.  V.:  the very  best   merely  a proof that  they  have embodied             </w:t>
        <w:br/>
        <w:t xml:space="preserve">        word,  as so often.  The  original word  is   the same general fecling, and may  be used.           </w:t>
        <w:br/>
        <w:t xml:space="preserve">        the  age,  compounded     of its  temporal    in illustration, not as the ground, of the            </w:t>
        <w:br/>
        <w:t xml:space="preserve">        and  its ethical sense:  it is not  exactly   Apostle’s saying), of the spirit (the                 </w:t>
        <w:br/>
        <w:t xml:space="preserve">        ‘ lifetime, ‘duration,’ nor again ‘fashion,’  being  used  as designating   [see  above]            </w:t>
        <w:br/>
        <w:t xml:space="preserve">        ‘spirit,’ but some   common    term  which    the personal aggregate  of those evil ones            </w:t>
        <w:br/>
        <w:t xml:space="preserve">        will  admit   of  being  both   temporally    who have  this power, the spirit, in apposi-          </w:t>
        <w:br/>
        <w:t xml:space="preserve">        and  ethically characterized,—‘ career’ or    tion with it,         their aggregate cha-            </w:t>
        <w:br/>
        <w:t xml:space="preserve">        course’)  of this world (St. Paul generally  racter, as an influence on the human  mind,            </w:t>
        <w:br/>
        <w:t xml:space="preserve">        uses “the world,”  but  has “this  world”    a spirit of ungodliness and disobedience,—             </w:t>
        <w:br/>
        <w:t xml:space="preserve">        in 1 Cor.       v.10; vii.31. It designates  the “spirit  of the world”  of 1 Cor. ii.              </w:t>
        <w:br/>
        <w:t xml:space="preserve">        the present system of things, as alien from  —the   aggregate of the “seducing  spirits” ©          </w:t>
        <w:br/>
        <w:t xml:space="preserve">        God, and lying  in the evil one),            of 1 Tim. iv. 1) which  is now (i.e. ‘still?’          </w:t>
        <w:br/>
        <w:t xml:space="preserve">        to the ruler  of the  power  (so literally:  contrast  to  “once,’—to   you,  who   have            </w:t>
        <w:br/>
        <w:t xml:space="preserve">        see below) of the  air (the devil—the  god   escaped from  his government  above) work-             </w:t>
        <w:br/>
        <w:t xml:space="preserve">        of this world, 2 Cor. iv. is clearly      :  ing  in  the  sons of  (the expression is a            </w:t>
        <w:br/>
        <w:t xml:space="preserve">        but it is difficult exactly to dissect the   Hebraism,   but  is strictly reproduced  in            </w:t>
        <w:br/>
        <w:t xml:space="preserve">        phrase, and  give  each  word   its proper   the  fact: that of which  they are  sons, is           </w:t>
        <w:br/>
        <w:t xml:space="preserve">        meaning.   Zhe  power  appears  to be used   the  source and  spring of  their lives, not           </w:t>
        <w:br/>
        <w:t xml:space="preserve">        here to represent the aggregate of those in  merely  an accidental quality belonging  to            </w:t>
        <w:br/>
        <w:t xml:space="preserve">        power:  as we say, ‘the government.’    St.  them)  disobedience:      3.] among  whom              </w:t>
        <w:br/>
        <w:t xml:space="preserve">        Paul is supposed by  many  to have  spoken   (the  “sons of  disobedience :” not merely             </w:t>
        <w:br/>
        <w:t xml:space="preserve">        in accordance  with  Rabbinical,  or  even   local, but ‘numbered   among   whom’)   we             </w:t>
        <w:br/>
        <w:t xml:space="preserve">        with Pythagorean  notions.   But I am  dis-  also  all (wHo?     The  usage  of  we  all            </w:t>
        <w:br/>
        <w:t xml:space="preserve">        posed  to seek  my  interpretation  of the   by St. Paul  must  decide.  It occurs Rom.             </w:t>
        <w:br/>
        <w:t xml:space="preserve">        words from  a much  more  obvious  source:   iv. 16, “who  is the father of us all,” un-            </w:t>
        <w:br/>
        <w:t xml:space="preserve">        viz. the persuasion and common    parlance   deniably for Jews  and  Gentiles included:             </w:t>
        <w:br/>
        <w:t xml:space="preserve">       of mankind,  founded  on analogy  with well-  viii. 32,      the universal reference is as           </w:t>
        <w:br/>
        <w:t xml:space="preserve">       known    facts. We   are  tempted   by  evil  undeniable:  1 Cor. xii. 13, where it is               </w:t>
        <w:br/>
        <w:t xml:space="preserve">       spirits, who have access to us, and suggest   more  marked:   2 Cor.   iii.  equally un-             </w:t>
        <w:br/>
        <w:t xml:space="preserve">       thoughts   and desires to our  minds.   We    doubted.   It can hardly then be  that here            </w:t>
        <w:br/>
        <w:t xml:space="preserve">       are  surrounded  by  the air, which  is the   he  should  have  departed  from  his  uni-            </w:t>
        <w:br/>
        <w:t xml:space="preserve">       vehicle  of speech  and  of all suggestions   versal usage,  and  placed  an  unmeaning              </w:t>
        <w:br/>
        <w:t xml:space="preserve">       to  our  senses.  Tried  continually as  we   “all”   after “we,” merely  to signify, ‘we            </w:t>
        <w:br/>
        <w:t xml:space="preserve">       are by these temptations,  what  so natural,  Jews,  every one of us.   I therefore infer            </w:t>
        <w:br/>
        <w:t xml:space="preserve">       as  to assign to  their ministers  a dwell-   that by we  all, he means, we all, Jews ard            </w:t>
        <w:br/>
        <w:t xml:space="preserve">       ing in, and power  over that element which    Gentiles  alike; all, who  are  now  Chris-            </w:t>
        <w:br/>
        <w:t xml:space="preserve">       is the vehicle of them  to us?   And   thus   tians) lived  our   life once   in (of  the            </w:t>
        <w:br/>
        <w:t xml:space="preserve">       our  Lord,  in the  parable  of the  sower,   element, in which,  see 2 Cor. i.    where             </w:t>
        <w:br/>
        <w:t xml:space="preserve">       when  He  would  represent the devil coming   the  same  double  use of in, of the place,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