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25—82.                            EPHESIANS.                                        397 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VERSION     REVISED.                               </w:t>
        <w:br/>
        <w:t xml:space="preserve">                                                                                                            </w:t>
        <w:br/>
        <w:t xml:space="preserve">       he may  have  to give to him good,   that  he  may    be  able  to  impart                           </w:t>
        <w:br/>
        <w:t xml:space="preserve">       that  needeth.   ?  Let  no  €to   him    that   hath    need.     °  ® Let   ¢ tate                 </w:t>
        <w:br/>
        <w:t xml:space="preserve">       corrupt communication  pro-  no   corrupt     communication        proceed                           </w:t>
        <w:br/>
        <w:t xml:space="preserve">       ceed out of your mouth, but  out   of your   mouth,    but   ! whatever    is tc,    8               </w:t>
        <w:br/>
        <w:t xml:space="preserve">       that which   is good to the  good   for  the  building    up  of the  need,    ™  iv.                </w:t>
        <w:br/>
        <w:t xml:space="preserve">       use of edifying, that it     kthat    it  may    give   grace    unto    the x oot hess.             </w:t>
        <w:br/>
        <w:t xml:space="preserve">       minister  grace   unto   the hearers.      89 And     'grieve     not    the  1,si1                  </w:t>
        <w:br/>
        <w:t xml:space="preserve">       hearers.  *° And grieve not  holy   Spirit  of  God,   in whom     ye  were    ica                   </w:t>
        <w:br/>
        <w:t xml:space="preserve">       the  holy ye are sealed God, |          unto  the  day   of " redemption.     mth, £18 -             </w:t>
        <w:br/>
        <w:t xml:space="preserve">       the   day  of   redemption.  8loQet      all  bitterness,     and    wrath,    Bs!                   </w:t>
        <w:br/>
        <w:t xml:space="preserve">       31 Let  all bitterness, and  and    anger,   and    clamour,    and    Pevil  pit                    </w:t>
        <w:br/>
        <w:t xml:space="preserve">       wrath,  and anger, and  cla- speaking,     be   put    away    from    you,    ini”                  </w:t>
        <w:br/>
        <w:t xml:space="preserve">       mour,  and evil speaking, be 4 with   all malice:    8? and   be  ye  * kind  afit.iiis,,            </w:t>
        <w:br/>
        <w:t xml:space="preserve">       put  away  from   you, with  one   to  another,    tenderhearted,      * for- sia                    </w:t>
        <w:br/>
        <w:t xml:space="preserve">       all  malice:  *2 and  be ye                                                                          </w:t>
        <w:br/>
        <w:t xml:space="preserve">       kind   one to another,  ten-                                                                         </w:t>
        <w:br/>
        <w:t xml:space="preserve">       derhearted,  forgiving  one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hands  (contrast to his former  idleness for  volved here, there could hardly be a plainer           </w:t>
        <w:br/>
        <w:t xml:space="preserve">       good,  and  bad  use of those  hands)  that   denial of it by implication.  For  in what             </w:t>
        <w:br/>
        <w:t xml:space="preserve">       which  is good  (contrast to his former evil  would  issue the grieving of the Holy Spirit,          </w:t>
        <w:br/>
        <w:t xml:space="preserve">       gain by  theft), in order that (as a purpose  if not  in quenching   His  testimony,  and            </w:t>
        <w:br/>
        <w:t xml:space="preserve">       to  be  set before  every Christian  in his   causing  Him   to depart from  them?   The             </w:t>
        <w:br/>
        <w:t xml:space="preserve">       honest labour) he may   have  to impart  to   caution  of Theophylact,   “break   not the            </w:t>
        <w:br/>
        <w:t xml:space="preserve">       him  that  hath  need.       29,] Let every   seal,” isa direct         from the passage).           </w:t>
        <w:br/>
        <w:t xml:space="preserve">       corrupt   (or, worthless;   “that   has  uno          31.] Let all bitterness (not only of           </w:t>
        <w:br/>
        <w:t xml:space="preserve">       profitable work  to  do,” Chrysostom:   not   speech, but of disposition), and wrath, and            </w:t>
        <w:br/>
        <w:t xml:space="preserve">       80 much  ‘filthy,’—sce ch. v. 4) saying not   anger   (“wrath   is a temporary,  anger  a            </w:t>
        <w:br/>
        <w:t xml:space="preserve">       come   forth (so the original, according to   chronic  bearing  of malice.”   Ammonius.              </w:t>
        <w:br/>
        <w:t xml:space="preserve">       the  Greek  idiom)  from  your  month,  but   Both  are effects of          considered as            </w:t>
        <w:br/>
        <w:t xml:space="preserve">       whatever   (saying) is good for building up   a  rooted disposition), and  clamour   (“in            </w:t>
        <w:br/>
        <w:t xml:space="preserve">       of  the (present) need  (the need is the de-  which   angry  men  break  forth,”  Estius),           </w:t>
        <w:br/>
        <w:t xml:space="preserve">       Siciency ; the part which  needs ¢o be built  and  evil speaking  (the more chronic form             </w:t>
        <w:br/>
        <w:t xml:space="preserve">       up, the defect to be supplied by edification), of clamour—the   reviling another  not  by            </w:t>
        <w:br/>
        <w:t xml:space="preserve">       that it may  give  grace (minister spiritual  an outbreak  of abuse, but  by the insidious           </w:t>
        <w:br/>
        <w:t xml:space="preserve">       benefit: be a means  of conveying  through    undermining   of evil surmise  and  slander.           </w:t>
        <w:br/>
        <w:t xml:space="preserve">       you  the grace of God)  to them  that hear.   Chrysostom   traces a progress  in the vices           </w:t>
        <w:br/>
        <w:t xml:space="preserve">               30.] And  (Theophylact  finely gives  mentioned:   “See  how  he   pushes forward            </w:t>
        <w:br/>
        <w:t xml:space="preserve">       the  connexion:   “If  thou  speak  a  word   the  description of evil. Bitterness begets            </w:t>
        <w:br/>
        <w:t xml:space="preserve">       corrupt  and unbefitting a Christian mouth,    wrath, wrath  begets  anger, anger  begets            </w:t>
        <w:br/>
        <w:t xml:space="preserve">       thou  hast grieved, not man, but  the Spirit  clamour,  clamour  begets slander”), be put            </w:t>
        <w:br/>
        <w:t xml:space="preserve">       of  God”)   grieve  not  (the expression  is  away   from you, with  all malice (the inner           </w:t>
        <w:br/>
        <w:t xml:space="preserve">       necording  to man’s  ideas,—but   truly and   root, out of which  all these spring. “We              </w:t>
        <w:br/>
        <w:t xml:space="preserve">        touchingly  sets forth  the  love of  God,   know,  that those enmities are most  savage            </w:t>
        <w:br/>
        <w:t xml:space="preserve">        which  [Rom.  v. 5] is shed abroad  in our   which   are cherished within  and  make  no            </w:t>
        <w:br/>
        <w:t xml:space="preserve">        hearts by  His Spirit) the Holy   Spirit of   show  to those who  are  without.”   Chry-            </w:t>
        <w:br/>
        <w:t xml:space="preserve">        God, in whom   (as the element,  condition,   sostom) :     32.] but be ye (literally,              </w:t>
        <w:br/>
        <w:t xml:space="preserve">        of the sealing: not, as A. V., “whereby ;”    come  ye: but  it is very difficult  mark             </w:t>
        <w:br/>
        <w:t xml:space="preserve">        the sealing, both of the Lord and of us His  the distinction between  become  and be ina            </w:t>
        <w:br/>
        <w:t xml:space="preserve">        members,  is the act of the Father,     vi.   translation. Become   ye  is certainly  too           </w:t>
        <w:br/>
        <w:t xml:space="preserve">        27: the  Spirit being the seal, ch. 13) ye    far off the time present; be ye, too imme-            </w:t>
        <w:br/>
        <w:t xml:space="preserve">        were  sealed unto   (in reservation for)      diately belonging to it.  The  difficulty is          </w:t>
        <w:br/>
        <w:t xml:space="preserve">        day of redemption  {te  day  when  redemp-    best seen in  such a*command    as that  in           </w:t>
        <w:br/>
        <w:t xml:space="preserve">        tion shall be complete in glory—see  again    John  xx. 27, “ Be not (become  not) faith-           </w:t>
        <w:br/>
        <w:t xml:space="preserve">        ch. i. 18. So far from the doctrine of' final less, but            towards  one another,            </w:t>
        <w:br/>
        <w:t xml:space="preserve">        perseverance, for which   adie   here more    kind (see note, Gal. v. 22), tenderhearted,           </w:t>
        <w:br/>
        <w:t xml:space="preserve">        sharply than reasonably contends, being in-   forgiving (see Luke vii. 42. Bengel notices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