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408                                EPHESIANS.                                       VI         </w:t>
        <w:br/>
        <w:t xml:space="preserve">                              AUTHORIZED      VERSION     REVISED.                                          </w:t>
        <w:br/>
        <w:t xml:space="preserve">                         God;     7  from    the  heart    with   good                                      </w:t>
        <w:br/>
        <w:t xml:space="preserve">                         will   doing    service,   as  to  the   Lord,   AUTHORIZED       VERSION.         </w:t>
        <w:br/>
        <w:t xml:space="preserve">             inom ito    and    not   to  men:     8 ‘knowing      that   will of God from  the heart;      </w:t>
        <w:br/>
        <w:t xml:space="preserve">             tStewas     teach     man,    if he   shall   have    done   7 with good  will doing ser-      </w:t>
        <w:br/>
        <w:t xml:space="preserve">              tiaet'M88, auy    good    thing,    shall   receive    the  vice, as to the  Lord,  and       </w:t>
        <w:br/>
        <w:t xml:space="preserve">             k Gai.  jias,       from    the   Lord,    * whether     he  not to men : 8 knowing  that      </w:t>
        <w:br/>
        <w:t xml:space="preserve">                                                                          whatsoever  good  thing any       </w:t>
        <w:br/>
        <w:t xml:space="preserve">                                                                          man  doeth, the same   shall      </w:t>
        <w:br/>
        <w:t xml:space="preserve">                                                                          he  receive  of  the  Lord,       </w:t>
        <w:br/>
        <w:t xml:space="preserve">                                                                          whether  he be bond or free.      </w:t>
        <w:br/>
        <w:t xml:space="preserve">             1co.iv1.    be   bondman        or   free.   9 And,     ye   9 Aud,  ye masters,  do  the      </w:t>
        <w:br/>
        <w:t xml:space="preserve">                         masters,    do    the   same    things    unto   same  things unto them, for-      </w:t>
        <w:br/>
        <w:t xml:space="preserve">             miev.ov.4s. them,     ™forbearing       your    threaten-    bearing threatening : know-       </w:t>
        <w:br/>
        <w:t xml:space="preserve">                         ing:    knowing      that  +  "their   Master    ing that your  Master   also      </w:t>
        <w:br/>
        <w:t xml:space="preserve">             +80 all       nd  your’s    is  in  heaven;    and   ° that  is  in heaven;   neither  is      </w:t>
        <w:br/>
        <w:t xml:space="preserve">               oldest    there   is  no   respect   of  persons    with   there   respect of  persons       </w:t>
        <w:br/>
        <w:t xml:space="preserve">                                                                          with  him.   1 Finally,  my       </w:t>
        <w:br/>
        <w:t xml:space="preserve">                                                                          brethren,  be strong in  the      </w:t>
        <w:br/>
        <w:t xml:space="preserve">             +Soand.g    him.     10+  Henceforth     be ye  strength-    Lord,  and  in the power  of      </w:t>
        <w:br/>
        <w:t xml:space="preserve">               iret      ened   in  the  Lord,   ” and   in the  power                 :                    </w:t>
        <w:br/>
        <w:t xml:space="preserve">                                                                                                            </w:t>
        <w:br/>
        <w:t xml:space="preserve">                   9, &amp; Hi.  Col.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(the  contrast is  between   with   eyeser-   of that new and  final state)     the Lord       </w:t>
        <w:br/>
        <w:t xml:space="preserve">             vice  and  as  bondmen    of  Christ;  and    (Christ), whether   he  be  slave  or free.      </w:t>
        <w:br/>
        <w:t xml:space="preserve">             doing  the  will of  God  is a qualification  Chrysostom  beautifully gives the connexion      </w:t>
        <w:br/>
        <w:t xml:space="preserve">             of bondmen    of Christ), doing the will of   of beasts    «Hence    it was probable that      </w:t>
        <w:br/>
        <w:t xml:space="preserve">             God  (serving nota seen master only [as the   many  masters, being unbelievers, would not,     </w:t>
        <w:br/>
        <w:t xml:space="preserve">             eye-servant  does], but the  great invisible  pay regard  to nor requite their slaves for      </w:t>
        <w:br/>
        <w:t xml:space="preserve">             Lord  of all,     will be the surest          their obedience: see how he consoled them,       </w:t>
        <w:br/>
        <w:t xml:space="preserve">             tee for your serving your  earthly masters,   that they might  not be distressed at their      </w:t>
        <w:br/>
        <w:t xml:space="preserve">             even when  unseen),     7.) from your  soul   requital, but be of     courage, respecting      </w:t>
        <w:br/>
        <w:t xml:space="preserve">             (so literally) with good will doing service   their ultimate reward.   For just as  those      </w:t>
        <w:br/>
        <w:t xml:space="preserve">             (this arrangement,  which is that of most of  who receive a benefit, they be not grateful      </w:t>
        <w:br/>
        <w:t xml:space="preserve">             the  ancient and  principal moderns, seems    to their benefactors, make God a debtor  to      </w:t>
        <w:br/>
        <w:t xml:space="preserve">             to me  far better than the other,  in A. V.,  them:  so in  this case the masters, if you      </w:t>
        <w:br/>
        <w:t xml:space="preserve">             which  joins “from   the heart”  to “doing    treat them  well and they make  you  no re-      </w:t>
        <w:br/>
        <w:t xml:space="preserve">             the will of God.”   For 1) these words need   turn, have in fact made a greater return,        </w:t>
        <w:br/>
        <w:t xml:space="preserve">             here  no such  qualification as “from   the   making  God  your debtor.”        9.) And,       </w:t>
        <w:br/>
        <w:t xml:space="preserve">             heart :” if the will of God be the real ob-   ye masters,  do  the same  things  (i.e. act,    </w:t>
        <w:br/>
        <w:t xml:space="preserve">             ject of the man’s  obedience, that it is not  analogously, as they are to remember   one       </w:t>
        <w:br/>
        <w:t xml:space="preserve">             an  eye-service will be sufficiently          whom   they serve, so [below] are ye—and,        </w:t>
        <w:br/>
        <w:t xml:space="preserve">             whereas  2) the donble qualification,         mutatis mutandis,  to act to them  as they       </w:t>
        <w:br/>
        <w:t xml:space="preserve">             the heart with good will,” attached to        to you) with  regard  to them,  forbearing       </w:t>
        <w:br/>
        <w:t xml:space="preserve">             service, describes beautifully the source in  your  (usual: such as most masters do  use)      </w:t>
        <w:br/>
        <w:t xml:space="preserve">             himself t JSrom the heart] and  the accom-    threatening : knowing  (as ye do, see   8)       </w:t>
        <w:br/>
        <w:t xml:space="preserve">             panying  feeling towards another [with good   that both of them  and  of yourselves  the       </w:t>
        <w:br/>
        <w:t xml:space="preserve">             will] of Christian service),  to the  Lord,   Master  is in the heavens; and  respect  of      </w:t>
        <w:br/>
        <w:t xml:space="preserve">             andnottomen;        8.] knowing   (as ye do;  persons (warping  of justice from regard to      </w:t>
        <w:br/>
        <w:t xml:space="preserve">             i.e. seeing    ye are aware) that each man,   any man’s    individual              exists      </w:t>
        <w:br/>
        <w:t xml:space="preserve">             if he shall have done  (at Christ’s coming)   not with Him.                                    </w:t>
        <w:br/>
        <w:t xml:space="preserve">             any good thing (thereading  isinsomedoubt.      10—20.]   General  exhortation to the spi-     </w:t>
        <w:br/>
        <w:t xml:space="preserve">             The  sense comes to the same, whether  it be  ritual conflict   to prayer.   10.) Hence-       </w:t>
        <w:br/>
        <w:t xml:space="preserve">             read  thus, or as  the A. V.,  ‘whatsoever    forth (Olshausen’s remark, that  the Apos-       </w:t>
        <w:br/>
        <w:t xml:space="preserve">             good  thing any man  doeth’   But  it must    tle never addresses his readers as brethren      </w:t>
        <w:br/>
        <w:t xml:space="preserve">             be, on either reading, each man shall have    in this Epistle,  perfectly correct: ver.        </w:t>
        <w:br/>
        <w:t xml:space="preserve">             done), this (emphatic:  ‘this in full,’       does not  contravene   it [jas Eadie], but       </w:t>
        <w:br/>
        <w:t xml:space="preserve">             exactly’) he shall receive (sce reff.,        rather establishes it. He   there sends his      </w:t>
        <w:br/>
        <w:t xml:space="preserve">             the same  expression  occurs—this  he shall   apostolic blessing fo the         but does       </w:t>
        <w:br/>
        <w:t xml:space="preserve">             then receive in its value as     estimated,   not directly address      be strengthened        </w:t>
        <w:br/>
        <w:t xml:space="preserve">             —changed,   so to speak, into the currency    (passive) in the Lord (Christ), and in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