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416                              PHILIPPIANS.                                         I.       </w:t>
        <w:br/>
        <w:t xml:space="preserve">                             AUTHORIZED       VERSION    REVISED,                                           </w:t>
        <w:br/>
        <w:t xml:space="preserve">             ler iv.     firmation    of  the  gospel,   ! being   par-   AUTHORIZED      VERSION.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mation of the gospel, ye all      </w:t>
        <w:br/>
        <w:t xml:space="preserve">                    2    takers   of  my    grace.      § For    ™God     are partakers of my  grace.       </w:t>
        <w:br/>
        <w:t xml:space="preserve">                       * is my   witness,   "how    I long   after you    8 For  God   is my  record,       </w:t>
        <w:br/>
        <w:t xml:space="preserve">                         all  in  the   tender   heart    of  + Christ   |how greatly  I  long  after       </w:t>
        <w:br/>
        <w:t xml:space="preserve">                         Jesus.     9% And    this   I   pray,   ° that   you  all in the  bowels  of       </w:t>
        <w:br/>
        <w:t xml:space="preserve">                         your   lave  may    abound    yet  more    and   Jesus  Christ.  9 And  this       </w:t>
        <w:br/>
        <w:t xml:space="preserve">             01 Thess,   more    in   knowledge       and    all   per-   I pray, that your love may        </w:t>
        <w:br/>
        <w:t xml:space="preserve">              12. Philem. ception;    1  so  that  ye  may    ? discern   abound  yet more and  more        </w:t>
        <w:br/>
        <w:t xml:space="preserve">                         the  things    that   are  more    excellent;    in knowledge   and  in  all       </w:t>
        <w:br/>
        <w:t xml:space="preserve">                        .  1that ye  may   be  sincere   and  without    judgment  ;    that ye  may        </w:t>
        <w:br/>
        <w:t xml:space="preserve">                         offence    tunto    the   day    of   Christ;    approve  things  that   are       </w:t>
        <w:br/>
        <w:t xml:space="preserve">                         U  being    filled   with    the   +         of  excellent ; that ye may  be       </w:t>
        <w:br/>
        <w:t xml:space="preserve">                                                                          sincere and without offence       </w:t>
        <w:br/>
        <w:t xml:space="preserve">                                                                          till the day   of  Christ;        </w:t>
        <w:br/>
        <w:t xml:space="preserve">             + So  our                                                    1) being     with the fruits      </w:t>
        <w:br/>
        <w:t xml:space="preserve">              oldest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But  the  context here  clearly determines   fectly general, or, ‘towards one another  :’      </w:t>
        <w:br/>
        <w:t xml:space="preserve">             for the other.  heir   bearing Aim  always   virtually identical with the “fellowship”         </w:t>
        <w:br/>
        <w:t xml:space="preserve">             in mind  was the  ground of his confidence   of ver.  5.  In the  words, your  love, its       </w:t>
        <w:br/>
        <w:t xml:space="preserve">             that they were prospering in the Gospel—     existence is recognized: in the prayer, that      </w:t>
        <w:br/>
        <w:t xml:space="preserve">             His bonds  were  his situation: his defence  it may   abound   more  and  more,  its de-       </w:t>
        <w:br/>
        <w:t xml:space="preserve">             and  confirmation  of the  Gospel, his em-   ficiency is hinted at.    _im is not to be        </w:t>
        <w:br/>
        <w:t xml:space="preserve">             ployment  in that  situation ;—whether  he   taken as if knowledge  and perception were        </w:t>
        <w:br/>
        <w:t xml:space="preserve">             refers toa public defence  (2 Tim. iv. 16),  departments  of  Love, in which  it was  to       </w:t>
        <w:br/>
        <w:t xml:space="preserve">             or  only to  that defence  of  the Gospel,   increase;  but  they are  rather elements,        </w:t>
        <w:br/>
        <w:t xml:space="preserve">             which  he was  constantly  making  in  pri-  in whose  increase in their characters Love       </w:t>
        <w:br/>
        <w:t xml:space="preserve">             vate.  However   this may  he, the two, his  is also, and  as a separate  thing, to  in-       </w:t>
        <w:br/>
        <w:t xml:space="preserve">             defence  and  his confirmation,  are  most   crease : as if  had  been  said, ‘that your       </w:t>
        <w:br/>
        <w:t xml:space="preserve">             naturally understood  as referring  to one   love  may  increase, but  not  without  an        </w:t>
        <w:br/>
        <w:t xml:space="preserve">             and the same  course of action.  One  such   increase  in knowledge    and  perception?        </w:t>
        <w:br/>
        <w:t xml:space="preserve">             defence and confirmation we  have recorded   For  by these Love  is guarded from  being        </w:t>
        <w:br/>
        <w:t xml:space="preserve">             in Acts  xxviii. 23  ff        being  par-   ill-judged and  misplaced, which, separate        </w:t>
        <w:br/>
        <w:t xml:space="preserve">             takers of grace of apostleship, Rom.  i. 5, . from them, it would be:  and  accordingly,       </w:t>
        <w:br/>
        <w:t xml:space="preserve">             to me  by  God  in Christ:  not  the grace   on  the increase of  these is all the sub-        </w:t>
        <w:br/>
        <w:t xml:space="preserve">             their subsidies: ver. 8 decides the  grace   sequent stress laid.    Knowledge   means,        </w:t>
        <w:br/>
        <w:t xml:space="preserve">             to be spiritual in its meaning).       8.    accurate knowledge  of moral  and practical       </w:t>
        <w:br/>
        <w:t xml:space="preserve">             Confirmation  of ver.  7.  On  the  words,   truth:  perception,  the  power  of appre-        </w:t>
        <w:br/>
        <w:t xml:space="preserve">             in the tender  heart  (literally,       of   hending  the same:  “the  contrary of that        </w:t>
        <w:br/>
        <w:t xml:space="preserve">             Christ Jesus, Bengel  remarks,  “In  Paul,   dulness  and   inactivity of  the   inward        </w:t>
        <w:br/>
        <w:t xml:space="preserve">             it is not Paul that lives,   Christ Jesus :  senses, Which brings  about moral  want  of       </w:t>
        <w:br/>
        <w:t xml:space="preserve">             therefore Paul  is moved,  not in his own    judgment,  and indifference.”  It has been        </w:t>
        <w:br/>
        <w:t xml:space="preserve">             heart, but in  that of Christ Jesus.”  All   well explained  as moral   tact.       10.)       </w:t>
        <w:br/>
        <w:t xml:space="preserve">             real spiritual love is    a portion of the   Purpose   of  the increase  in  knowledge         </w:t>
        <w:br/>
        <w:t xml:space="preserve">             great love wherewith   He  hath  loved  us,  and  perception:   with  a  view  to  your        </w:t>
        <w:br/>
        <w:t xml:space="preserve">             which  lives and_ yearns  in  all who  are   distinguishing    things  that  are   more        </w:t>
        <w:br/>
        <w:t xml:space="preserve">             vitally united to Him.                    .  excellent  (or, different),    so choosing        </w:t>
        <w:br/>
        <w:t xml:space="preserve">               9—11.]    The  substance  of his prayer    the  good, and refusing the  evil. Which-         </w:t>
        <w:br/>
        <w:t xml:space="preserve">             (already, ver. 4,  alluded to)  for  them.   ever meaning,  more  excellent or different,      </w:t>
        <w:br/>
        <w:t xml:space="preserve">                    9.] And  refers back  to the prayer   we  choose, the thing to be  done amounts         </w:t>
        <w:br/>
        <w:t xml:space="preserve">             of ver. 4: ‘and this is the purport of my    to  the same,’the   selection of the good.        </w:t>
        <w:br/>
        <w:t xml:space="preserve">             prayer.’  At  the same  time  this purport          without   offence]  i.e. not giving        </w:t>
        <w:br/>
        <w:t xml:space="preserve">             follows most  naturally, after the expres-   no offence (to others), but void of offence,      </w:t>
        <w:br/>
        <w:t xml:space="preserve">             sion of desire for them  in the last verse.  or  stumbling,  yourselves.      unto  the        </w:t>
        <w:br/>
        <w:t xml:space="preserve">                    your love] not, ‘towards  me,’—nor    day  of Christ] See  above on  ver. 6: but        </w:t>
        <w:br/>
        <w:t xml:space="preserve">             towards  God   and Christ, but  either per-  unto  is not exactly “up to ;” it has more        </w:t>
        <w:br/>
        <w:t xml:space="preserve">                                                          the meaning  of ‘for,’—‘ so that when that        </w:t>
        <w:br/>
        <w:t xml:space="preserve">                                                          day  comes, ye may   be found.”  Our  tem-        </w:t>
        <w:br/>
        <w:t xml:space="preserve">                                                          poral  use of  ‘against? exuctly  gives it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