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432                               PHILIPPIANS.                                      Til.       </w:t>
        <w:br/>
        <w:t xml:space="preserve">                              AUTHORIZED      VERSION     REVISED.                                          </w:t>
        <w:br/>
        <w:t xml:space="preserve">             #Seattour    surrection    {from    the   dead.    1?  Not                                     </w:t>
        <w:br/>
        <w:t xml:space="preserve">             al'tin’viw. that    I   have   already     *obtained,    or  AUTHORIZED       VERSION,         </w:t>
        <w:br/>
        <w:t xml:space="preserve">             b Meb.      am    already    made    perfect:       but   I  tion of  the dead.   1  Not       </w:t>
        <w:br/>
        <w:t xml:space="preserve">                                                                          as  though  I  had  alveady       </w:t>
        <w:br/>
        <w:t xml:space="preserve">                                                                          attained,  either were   al-      </w:t>
        <w:br/>
        <w:t xml:space="preserve">                                                                          ready  perfect:  but I ful-       </w:t>
        <w:br/>
        <w:t xml:space="preserve">                         press   on,   if  so  be  that   I  may     lay  low  after, if that  I may        </w:t>
        <w:br/>
        <w:t xml:space="preserve">                         hold    on  that   for  which     also  I  was   apprehend   that for  which       </w:t>
        <w:br/>
        <w:t xml:space="preserve">                                                                18 Bre-   also I  am  apprehended  of       </w:t>
        <w:br/>
        <w:t xml:space="preserve">             +8enostof   thren, hold count  by not  myself +. to   have   Christ Jesus.  13 Brethren,       </w:t>
        <w:br/>
        <w:t xml:space="preserve">               ancien    laid   hold:    but   one   thing     [I  do],   I count not  myself to have       </w:t>
        <w:br/>
        <w:t xml:space="preserve">                         forgetting       the   things     which     are  apprehended:   but  this one      </w:t>
        <w:br/>
        <w:t xml:space="preserve">                         behind,    and    ‘stretching     forth   unto   thiug I do, forgetting those      </w:t>
        <w:br/>
        <w:t xml:space="preserve">                     “the      things    which    are   before,    1°]    things  which  are  behind,       </w:t>
        <w:br/>
        <w:t xml:space="preserve">                         press   toward    the  mark    for  the  prize   and   reaching forth   unto       </w:t>
        <w:br/>
        <w:t xml:space="preserve">                         of  fthe   heavenly     calling   of  God    in  those things which  are  be-      </w:t>
        <w:br/>
        <w:t xml:space="preserve">                                                                          Sore, * I press toward  the       </w:t>
        <w:br/>
        <w:t xml:space="preserve">                                                                          mark  for  the prize of the       </w:t>
        <w:br/>
        <w:t xml:space="preserve">             f Heb.                                                       high  calling  of  God   in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tain) unto the resurrection from  the dead    «  Treckon,” nor “ I        nor “ I think,”      </w:t>
        <w:br/>
        <w:t xml:space="preserve">             (viz. the blessed resurrection of the dead    none of which  correspond to  the explana-       </w:t>
        <w:br/>
        <w:t xml:space="preserve">             in  Christ,  in  which   “they   who   are    tion following : nor can  we say  that no-       </w:t>
        <w:br/>
        <w:t xml:space="preserve">              Christ’s” shall  rise “at  His   coming,”    thing requires  to be supplied:  the sense       </w:t>
        <w:br/>
        <w:t xml:space="preserve">             1 Cor. xy. 23, see also 1      iv. 16).       must have a logical supplement), forgetting      </w:t>
        <w:br/>
        <w:t xml:space="preserve">             12—14.]   This seems  to be inserted to pre-  the things behind  (me, as a runner in the       </w:t>
        <w:br/>
        <w:t xml:space="preserve">             vent the misapprehension, that he conceived   course ; by which  image, now fully before       </w:t>
        <w:br/>
        <w:t xml:space="preserve">             himself  already to possess this knowledge,   him, the expressions in this yerse must be       </w:t>
        <w:br/>
        <w:t xml:space="preserve">             and to have grasped Christ in all  fulness.   explained: “For  a runner  does not  think       </w:t>
        <w:br/>
        <w:t xml:space="preserve">                  12.] Not  that  (I do  not mean, that    how many   times round  the course he  has       </w:t>
        <w:br/>
        <w:t xml:space="preserve">             .---)  Ihave  already acquired (this having   completed, but  how   many  remain   to be       </w:t>
        <w:br/>
        <w:t xml:space="preserve">             gained  Christ : not the praise mentioned     completed:  .... for what   profit to us is      </w:t>
        <w:br/>
        <w:t xml:space="preserve">             below,  which  is  an  image  subsequently    the past if it be not completed  ?” Chry~        </w:t>
        <w:br/>
        <w:t xml:space="preserve">             introduced, whereas the reference here must   sostom), but ever reaching out towards (as       </w:t>
        <w:br/>
        <w:t xml:space="preserve">             be to something foregoing ; nor   resurrec-   the runner whose body is bent                    </w:t>
        <w:br/>
        <w:t xml:space="preserve">             tiow, which has just been stated as  object   course. “ By reaching out is meant eagerly       </w:t>
        <w:br/>
        <w:t xml:space="preserve">             of his wishes for the future: but as Calvin,  advancing  onward  the  body even  beyond        </w:t>
        <w:br/>
        <w:t xml:space="preserve">             “the  entire participation of        suffer-  the fect in their course,       the  whole       </w:t>
        <w:br/>
        <w:t xml:space="preserve">             ings, the pertect experience of the      of   man  forward, and reaching forth the hands,      </w:t>
        <w:br/>
        <w:t xml:space="preserve">             His  resurrection, the clear knowledge   of   that the speed may  be enhanced.”   Chry-        </w:t>
        <w:br/>
        <w:t xml:space="preserve">             Himself”),  or am   already  completed  (in   sostom) the things before (i.e. the perfec-      </w:t>
        <w:br/>
        <w:t xml:space="preserve">             spiritual perfection): but  I  pursue  (the   tion not yet reached),      14.) I pursue        </w:t>
        <w:br/>
        <w:t xml:space="preserve">             image  of a runner  in a course  is already   towards  the goal for (to reach,    a view       </w:t>
        <w:br/>
        <w:t xml:space="preserve">             before him), if I may also (besides           to; or perhaps simply in the  direction of)      </w:t>
        <w:br/>
        <w:t xml:space="preserve">             on.  We  cannot express this double “also”    the prize (see 1 Cor. ix.    2 Tim.  iv. 85      </w:t>
        <w:br/>
        <w:t xml:space="preserve">             in  an English  version) lay hold  of that    Rey. ii.   of my heavenly  (see Heb. iii.        </w:t>
        <w:br/>
        <w:t xml:space="preserve">             for which  I was  also laid hold of (for      xii.    the allusion is to his appointment,      </w:t>
        <w:br/>
        <w:t xml:space="preserve">             sense, compare  1 Cor.    xiii.  The  time    having been  made  directly in heaven, not       </w:t>
        <w:br/>
        <w:t xml:space="preserve">             referred to when he was thus laid hold of     by delegation on earth) calling (not as we       </w:t>
        <w:br/>
        <w:t xml:space="preserve">             Christ, was his conversion :   we need not,   familiarly use the word,—‘ calling in life,”     </w:t>
        <w:br/>
        <w:t xml:space="preserve">             as Chrysostom   and others, press the image   &amp;e.—but  to be kept to the act of his being      </w:t>
        <w:br/>
        <w:t xml:space="preserve">             of the race, and regard him   as.      and    called as an Apostle: q.d. ‘   prize conse-      </w:t>
        <w:br/>
        <w:t xml:space="preserve">             overtaken)  by Christ.      13.] Emphatic     quent on the faithful carrying out of that       </w:t>
        <w:br/>
        <w:t xml:space="preserve">             and  atlectionate re-statement of the same,   summons   which  I received  from  God  in       </w:t>
        <w:br/>
        <w:t xml:space="preserve">             but not merely  so ;—he evidently  alludes    heaven’) of God  (who was  the caller: but       </w:t>
        <w:br/>
        <w:t xml:space="preserve">             some   whom   he  wishes  to  warn  by  his   we must  not think of Him, as Grotius and        </w:t>
        <w:br/>
        <w:t xml:space="preserve">             example.   Brethren,  I (emphatic)  do not    others,—as  the arbiter sitting above and        </w:t>
        <w:br/>
        <w:t xml:space="preserve">             reckon  myself (emphatic) to have laid        summoning   to  the course,—for   in these       </w:t>
        <w:br/>
        <w:t xml:space="preserve">             but  one thing (I do: there  is nothing ex-   last words the figure is dropped, and  the       </w:t>
        <w:br/>
        <w:t xml:space="preserve">             pressed in the original: we must not supply   heavenly calling represents real matter of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