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4—8,                            PHILIPPIANS.                                        437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requests  be  made   known   thanksgiving       let  your    requests    be                           </w:t>
        <w:br/>
        <w:t xml:space="preserve">      unto God.   7 And the peace  made    known    unto   God.     7 And   ¥ the  &amp;Joum xiv.27.            </w:t>
        <w:br/>
        <w:t xml:space="preserve">      of God,  which  passeth  all peace    of  God,   which     surpasseth    all   ©  "™                  </w:t>
        <w:br/>
        <w:t xml:space="preserve">      understanding,  shall  keep  understanding,        shall    guard      your                           </w:t>
        <w:br/>
        <w:t xml:space="preserve">      your   hearts  and   minds   hearts   and   your    thoughts     in Christ                            </w:t>
        <w:br/>
        <w:t xml:space="preserve">      through Christ Jesus.  * Fi-            8 Finally,     brethren,     what-                            </w:t>
        <w:br/>
        <w:t xml:space="preserve">      nally, brethren, whatsoever  Jesus.    things    are   true,   whatsoever                             </w:t>
        <w:br/>
        <w:t xml:space="preserve">      things are true, whatsoever  things   are  seemly,   whatsoever     things                            </w:t>
        <w:br/>
        <w:t xml:space="preserve">      things are  honest, whatso-                                                                           </w:t>
        <w:br/>
        <w:t xml:space="preserve">      ever things are    whatso-                                                                            </w:t>
        <w:br/>
        <w:t xml:space="preserve">      ever things are pure, what-  are   right,    whatsoever       things    are                           </w:t>
        <w:br/>
        <w:t xml:space="preserve">      whatsoever  things  are  of) pure,   whatsoever      things    are  lovely,                           </w:t>
        <w:br/>
        <w:t xml:space="preserve">      good  report;  if  there be                                                                           </w:t>
        <w:br/>
        <w:t xml:space="preserve">      any virtue, and if there be  1whatsoever      things    are  of  good   re-  11 The. v.22.            </w:t>
        <w:br/>
        <w:t xml:space="preserve">      any  praise, think on these  port;   whatever     virtue    there   is, and                           </w:t>
        <w:br/>
        <w:t xml:space="preserve">                                                                                                            </w:t>
        <w:br/>
        <w:t xml:space="preserve">      the foregoing—‘  the Lord  will soon come,    be a  Christian security :—the  verb shall              </w:t>
        <w:br/>
        <w:t xml:space="preserve">      He  is the avenger ; it is     to be mode-    keep being absolute.                                    </w:t>
        <w:br/>
        <w:t xml:space="preserve">      rate and  clement:’  or to the following—       8, 9.] Summary    exhortation  to Chris-              </w:t>
        <w:br/>
        <w:t xml:space="preserve">      ‘the  Lord is near, be not anxious.’   Per-   tian virtues  not yet  specified.       8.]             </w:t>
        <w:br/>
        <w:t xml:space="preserve">      haps we  may   best regard  it as the tran-   Finally  resumes  again  his  intention  of             </w:t>
        <w:br/>
        <w:t xml:space="preserve">      sition from  the one to the other: Christ’s   closing the  Epistle with   which  he  had              </w:t>
        <w:br/>
        <w:t xml:space="preserve">      coming  is at hand—this is the best enforcer  begun  ch.  iii, but from   which  he  had              </w:t>
        <w:br/>
        <w:t xml:space="preserve">      of clemency  and forbearance:  it also leads  been  diverted by  incidental subjects.  It             </w:t>
        <w:br/>
        <w:t xml:space="preserve">      on to the duty of banishing anxiety.          is unnatural  to attribute to  the Apostle              </w:t>
        <w:br/>
        <w:t xml:space="preserve">      The  Lord means  Christ, and at hand refers   so formal a  design as De   Wette  does, of             </w:t>
        <w:br/>
        <w:t xml:space="preserve">      to the day of His coming ; see on eh. iii.    now  speaking  of  man’s  part, as he  had.             </w:t>
        <w:br/>
        <w:t xml:space="preserve">           6.) in every thing by your prayer and    hitherto of God’s  part:—Chrysostom    has              </w:t>
        <w:br/>
        <w:t xml:space="preserve">      your supplication:  or even  better, by the   it rightly,—“ What  does  ‘Finally’ mean  ?             </w:t>
        <w:br/>
        <w:t xml:space="preserve">      prayer  and the supplication appropriate to   It means,  I have said all. It denotes one              </w:t>
        <w:br/>
        <w:t xml:space="preserve">      eachthing.  Onthedifference between prayer    in haste, and having nothing  to keep  him              </w:t>
        <w:br/>
        <w:t xml:space="preserve">      and supplication  see on Eph. vi. 18, 1       where he is.”—This  beautiful sentence, full            </w:t>
        <w:br/>
        <w:t xml:space="preserve">      ii. 1.—Not  “with your  thanksgiving,”  be-   of the Apostle’s fervour and eloquence, de-             </w:t>
        <w:br/>
        <w:t xml:space="preserve">      cause the  matters themselves  may  not  be   rives much force from the frequent  repeti-             </w:t>
        <w:br/>
        <w:t xml:space="preserve">      recognized as grounds  of thanksgiving, but   tion of “whatsoever,”    and  then  of “if              </w:t>
        <w:br/>
        <w:t xml:space="preserve">      ## should accompany  every request.           there be  any.”       true  here is subjec-             </w:t>
        <w:br/>
        <w:t xml:space="preserve">      7.) Consequence  of this laying every thing   tive, truthful: not, érwe in matter of fact.            </w:t>
        <w:br/>
        <w:t xml:space="preserve">      before God  in prayer with thanksgiving—      The whole  regards ethical qualities.                   </w:t>
        <w:br/>
        <w:t xml:space="preserve">      peace  unspeakable,         And]  i.e. and    seemly]  It is difficult give the meaning               </w:t>
        <w:br/>
        <w:t xml:space="preserve">      then  the peace of God,  that  peace which    in any  one  English  word:  ‘honest’? and              </w:t>
        <w:br/>
        <w:t xml:space="preserve">      rests in God and is wrought  by Him  in the   ‘honourable’   are too  weak:   ‘reverend’              </w:t>
        <w:br/>
        <w:t xml:space="preserve">      soul, the counterpoise  of all troubles and   and  ‘venerable,  ‘grave,  are seldom  ap-              </w:t>
        <w:br/>
        <w:t xml:space="preserve">      anxieties—see  John xvi.33.     which  sur-   plied to things. Nor  do I know  any other              </w:t>
        <w:br/>
        <w:t xml:space="preserve">      passeth  all understanding]  i.e. which is a  more  eligible.      right] not  ‘just,  in             </w:t>
        <w:br/>
        <w:t xml:space="preserve">      more  blessed thing than  the human   mind    respect of others,  merely—but   right,  in             </w:t>
        <w:br/>
        <w:t xml:space="preserve">      can  take in.  The  understanding   here is   that wider sense in which righteousness  is             </w:t>
        <w:br/>
        <w:t xml:space="preserve">      the intelligent faculty, the perceptive and   used—before  God  and man:   see this sense             </w:t>
        <w:br/>
        <w:t xml:space="preserve">      appreciative  power.   On   the  sentiment    Acts  x. 22; Rom.   v. 7.        pure] not              </w:t>
        <w:br/>
        <w:t xml:space="preserve">      itself, compare Eph.  iii. 19.        your    merely  ‘chaste’  in the ordinary confined              </w:t>
        <w:br/>
        <w:t xml:space="preserve">      hearts  and  your thoughts]   The  heart is   acceptation : but pure generally: “chastity             </w:t>
        <w:br/>
        <w:t xml:space="preserve">      the fountain of the  thoughts, i.e. designs,  in all departments of life,” as Calvin says.            </w:t>
        <w:br/>
        <w:t xml:space="preserve">      plans  (not minds,  as A. V.): so that this          lovely] in the most  general  sense:             </w:t>
        <w:br/>
        <w:t xml:space="preserve">      expression  is equivalent to, ‘your  hearts   for the exhortation is markedly and design-             </w:t>
        <w:br/>
        <w:t xml:space="preserve">      themselves,  and  their fruits.’         in   edly as general  as possible.      of good              </w:t>
        <w:br/>
        <w:t xml:space="preserve">      Christ  Jesus  is not  the  predicate  after  report]  again, general, and with reference             </w:t>
        <w:br/>
        <w:t xml:space="preserve">      shall keep—shall   keep  &amp;c. in Christ, i.e.  to general  fame.        whatever    virtue             </w:t>
        <w:br/>
        <w:t xml:space="preserve">      keep  them  from  falling from Christ: but,   there is, &amp;c.] sums up all which have gone              </w:t>
        <w:br/>
        <w:t xml:space="preserve">      as  usual, denotes the sphere or element of   before aud  generalizes still further. The              </w:t>
        <w:br/>
        <w:t xml:space="preserve">      the  custody  thus bestowed—that    it shall  A.V.   ‘if there be any virtue,’ &amp;c. is ob-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