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464                               COLOSSIANS.                                       III.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 VERSION.       </w:t>
        <w:br/>
        <w:t xml:space="preserve">               iom.vi.1s.  therefore    ‘your    members      which    are  your  members    which  are     </w:t>
        <w:br/>
        <w:t xml:space="preserve">                           upon     the   earth;    ‘fornication,     un-   upon   the earth;  fornica-     </w:t>
        <w:br/>
        <w:t xml:space="preserve">               k Eph. 3.   cleanness,    lustful  passion,    !evil  con-   tion,  uncleanness,  inordi-.   </w:t>
        <w:br/>
        <w:t xml:space="preserve">                           cupiscence,     and    covetousness,      ™ for  nate  affection, evil concu-    </w:t>
        <w:br/>
        <w:t xml:space="preserve">               m Thisverse it is idolatry,    © +"on    which    account    piscence, and  covetousness,    </w:t>
        <w:br/>
        <w:t xml:space="preserve">                           cometh     the  wrath   of  God:    7 °in   the  which   is idolatry:  §®        </w:t>
        <w:br/>
        <w:t xml:space="preserve">                thus rea   Which     ye   also   once   walked,     when    which  things’ sake the         </w:t>
        <w:br/>
        <w:t xml:space="preserve">                some of    ye   lived   in   these   things.                of God  cometh  on the chil-    </w:t>
        <w:br/>
        <w:t xml:space="preserve">                oldest     now    lay   ye   also   aside   the   whole;    dren  of disobedience:  ¢ in    </w:t>
        <w:br/>
        <w:t xml:space="preserve">                and in     anger,    wrath,    malice,   reviling, 8 P foul the  which ye  alsq  walked     </w:t>
        <w:br/>
        <w:t xml:space="preserve">                later “ie  language     out  of your   mouth.      9 4 Lie  some  time, when ye lived in    </w:t>
        <w:br/>
        <w:t xml:space="preserve">                been con-  not   one   unto   another,    ‘seeing    that   them.   § But  now  ye  also    </w:t>
        <w:br/>
        <w:t xml:space="preserve">                formed to  ye   have   put   off  the   old  man     with   put  off all these;  anger,     </w:t>
        <w:br/>
        <w:t xml:space="preserve">                           his  deeds;     10 and   have    put   on   the  wrath,  malice, blasphemy,      </w:t>
        <w:br/>
        <w:t xml:space="preserve">                                                                            filthy  communication   out     </w:t>
        <w:br/>
        <w:t xml:space="preserve">                                                                            of your  mouth.   ° Lie not     </w:t>
        <w:br/>
        <w:t xml:space="preserve">                                                                            one  to another, seeing that    </w:t>
        <w:br/>
        <w:t xml:space="preserve">                                                                            ye have put off the old man     </w:t>
        <w:br/>
        <w:t xml:space="preserve">              4 Ley. xix.1),                                                with his deeds; !  and have     </w:t>
        <w:br/>
        <w:t xml:space="preserve">                Eph. iv.        Eph. iv. 24.                                                                </w:t>
        <w:br/>
        <w:t xml:space="preserve">               when  He rose, we all rose with Him:   but    7.] in which  (vices) ye also once walked      </w:t>
        <w:br/>
        <w:t xml:space="preserve">               we see not yet the end of the matter.  The   when    ye lived  (before your  death  with     </w:t>
        <w:br/>
        <w:t xml:space="preserve">               mystery  of our resurrection  is hidden  in  Christ  to the world)  in these things  (the    </w:t>
        <w:br/>
        <w:t xml:space="preserve">               Him”).                                       assertion  is not tautological: see  Gal. v.    </w:t>
        <w:br/>
        <w:t xml:space="preserve">                  5—17.]   General    echortations:   and   25, “If  we live by the Spirit, by the          </w:t>
        <w:br/>
        <w:t xml:space="preserve">               herein (5—11)—to   laying aside of the vices  let us also walk.”  Whenye    were alive to    </w:t>
        <w:br/>
        <w:t xml:space="preserve">               of  the old  man,—(12—17)     to  realizing  these things, ye regulated  your  course by     </w:t>
        <w:br/>
        <w:t xml:space="preserve">               the new life in its         details.         them,  walked in them.  “ Living  and walk-     </w:t>
        <w:br/>
        <w:t xml:space="preserve">               5.] Put  to death therefore (the  therefore  ing  differ, as do the power,  and the act:     </w:t>
        <w:br/>
        <w:t xml:space="preserve">               connects with “ye  died”  in ver. 3: follow  living precedes, walking follows.”  Calvin).    </w:t>
        <w:br/>
        <w:t xml:space="preserve">               out, realize   state of death to things on           8.] But now   (that ye are no longer    </w:t>
        <w:br/>
        <w:t xml:space="preserve">               earth—and   that by a definite act,   once    living in them:   opposed  to  “once...        </w:t>
        <w:br/>
        <w:t xml:space="preserve">               for all—so the original denotes) your mem-    when”  above) do ye  also (as well as other    </w:t>
        <w:br/>
        <w:t xml:space="preserve">               bers which  are upon   the earth  (literally, believers) put away the  whole (this seems     </w:t>
        <w:br/>
        <w:t xml:space="preserve">               as to “your   members  :’” your feet,         to have a backward   and  a forward  refer-    </w:t>
        <w:br/>
        <w:t xml:space="preserve">               &amp;e.: reduce  these to a  state of death  as  ence—   ‘the  whole,—both     those  things     </w:t>
        <w:br/>
        <w:t xml:space="preserve">               regards their  actions and   desires below   which  I have enumerated,  and those which      </w:t>
        <w:br/>
        <w:t xml:space="preserve">               specified—as regards, in other words, their  are  to  follow’),—anger,   wrath   (sce on     </w:t>
        <w:br/>
        <w:t xml:space="preserve">               denizenship of this earth.  With  this you   Eph.  iy. 31), malice  (ib.), evil speaking     </w:t>
        <w:br/>
        <w:t xml:space="preserve">               have  no  concern—they    are members   of   (ib.), foul language (the context  makes  it    </w:t>
        <w:br/>
        <w:t xml:space="preserve">               Christ, partakers  of his resurrection, re-  more  probable here, than ‘filthy conversa-     </w:t>
        <w:br/>
        <w:t xml:space="preserve">               newed   after  His  image), —  fornication  _than enumerated) means of your mouth (theso     </w:t>
        <w:br/>
        <w:t xml:space="preserve">               (these which  follow, are the carnal func-   words for these four regard want the    last    </w:t>
        <w:br/>
        <w:t xml:space="preserve">               tions of the  carthly members),   unclean-   of kindness  in  thought constructed rather     </w:t>
        <w:br/>
        <w:t xml:space="preserve">               ness, lustfulness, evil concupiscence  (or,  with  “lay  ye  aside,’ which  seems  best,     </w:t>
        <w:br/>
        <w:t xml:space="preserve">               shameful desire), and covetousness  (sce on  or with “proceeding,”  implied in the word      </w:t>
        <w:br/>
        <w:t xml:space="preserve">               Eph. iv. 19), forit  idolatry (the covetous  conversation).        9.]  Lie not unto (or     </w:t>
        <w:br/>
        <w:t xml:space="preserve">               man  has set up self in his heart—and   to   towards:   the lie is regarded as aiming in     </w:t>
        <w:br/>
        <w:t xml:space="preserve">               serve self, whether   by  accumulation  of   its direction at him to whom   it is            </w:t>
        <w:br/>
        <w:t xml:space="preserve">               goods or by satiety in pleasure, is his ob-  one another,—having     put off (the  parti-    </w:t>
        <w:br/>
        <w:t xml:space="preserve">              ject in life. He  is therefore   idolater, in ciples contain the motive  for all the pre-     </w:t>
        <w:br/>
        <w:t xml:space="preserve">               the deepest and worst, namely, in the prac-  ceding, from the beginning  of ver. 8: see-     </w:t>
        <w:br/>
        <w:t xml:space="preserve">               tical significance),        6.] on  which    ing that ye have  put off, &amp;c.) the old         </w:t>
        <w:br/>
        <w:t xml:space="preserve">               account (on account of covetousness, which   (i,e., the nature  which  they  had_before      </w:t>
        <w:br/>
        <w:t xml:space="preserve">               amounts  to idolatry,   all-comprehending    their conversion:  see Rom.  vi. 6. Eph. iv.    </w:t>
        <w:br/>
        <w:t xml:space="preserve">               and crowning  sin, which is a  negation of                                                   </w:t>
        <w:br/>
        <w:t xml:space="preserve">               God, and brings  down  His  especial anger)                                                  </w:t>
        <w:br/>
        <w:t xml:space="preserve">               cometh  (down   on  earth, in present  and                                                   </w:t>
        <w:br/>
        <w:t xml:space="preserve">               visible          the wrath  of God: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