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I.  THESSALONIANS.                                       II.        </w:t>
        <w:br/>
        <w:t xml:space="preserve">                                                                                                            </w:t>
        <w:br/>
        <w:t xml:space="preserve">                             AUTHORIZED      VERSION    REVISED.         AUTHORIZED      VERSION.           </w:t>
        <w:br/>
        <w:t xml:space="preserve">                                                                                                            </w:t>
        <w:br/>
        <w:t xml:space="preserve">                        the   gospel    of   God    *in   much    con-   much   contention.   * For         </w:t>
        <w:br/>
        <w:t xml:space="preserve">                        flict.   3‘  For  our  exhortation    spring-    our exhortation was  not of        </w:t>
        <w:br/>
        <w:t xml:space="preserve">                        eth   not   from    deceit,   nor   yet  from    deceit, nor of uncleanness,        </w:t>
        <w:br/>
        <w:t xml:space="preserve">                        impurity,     nor    yet   is  it   in  guile:   nor  in guile: * but as  we        </w:t>
        <w:br/>
        <w:t xml:space="preserve">                        4but     according     as  we   have      been   were  allowed of God  to be        </w:t>
        <w:br/>
        <w:t xml:space="preserve">            @ 1 Cor. 25. approved    of  God   to be  * put   in trust   put in trust with  the gos-        </w:t>
        <w:br/>
        <w:t xml:space="preserve">              1 Tim, 12, with   the  gospel,   even   so  we   speak  ;  pel, even so we speak;  not        </w:t>
        <w:br/>
        <w:t xml:space="preserve">                        ‘not    as   pleasing     men,     but   God,    as pleasing men,  but God,         </w:t>
        <w:br/>
        <w:t xml:space="preserve">            kRorau$      k which   proveth     our   hearts.     5 For   which  trieth  our  hearts.        </w:t>
        <w:br/>
        <w:t xml:space="preserve">            i Gal.      ‘neither   at   any  time   did  we   practise   5 For  neither at any  time        </w:t>
        <w:br/>
        <w:t xml:space="preserve">                        words    of  flattery,  as  ye  know,   nor   a  used  we flattering  words,        </w:t>
        <w:br/>
        <w:t xml:space="preserve">                        pretext    of   covetousness;       ™God     is  as ye know, nor  a cloke of        </w:t>
        <w:br/>
        <w:t xml:space="preserve">            njohn  x4,  witness:     6 "nor    of  men    sought    we   covetousness ; God  is wit-        </w:t>
        <w:br/>
        <w:t xml:space="preserve">              Mev       olory,    either    from    you,    or    from   ness:  § nor of men  sought        </w:t>
        <w:br/>
        <w:t xml:space="preserve">            o1Cor.ix.46 others,   though    we   °might    have   been   we glory,  neither of  you,        </w:t>
        <w:br/>
        <w:t xml:space="preserve">                   “tue  ? burdensome,     as   apostles   of  Christ.   nor yet of others, when we         </w:t>
        <w:br/>
        <w:t xml:space="preserve">              tie: Dalle. 80.     p2Cor. xi,9. xil. 14. Thess, 8.        might  have   been burden-         </w:t>
        <w:br/>
        <w:t xml:space="preserve">                                                                         some,  as  the  apostles of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1  Cor.  1,                          </w:t>
        <w:br/>
        <w:t xml:space="preserve">            confidence  is in God  as  our God.   This                                                      </w:t>
        <w:br/>
        <w:t xml:space="preserve">            word  reproduces  the  feeling with  which    proved,—thought    fit: compare  1 Tim.  i.       </w:t>
        <w:br/>
        <w:t xml:space="preserve">            Paul   and  Silas  opened   their  ministry   12.   We  must  not  introduce  any ascer-        </w:t>
        <w:br/>
        <w:t xml:space="preserve">            among   them.       of God is expressed for   tained fitness of them in themselves  into        </w:t>
        <w:br/>
        <w:t xml:space="preserve">            solemnity, to  add to the  weight  of their   the idea: it is    the free choice of God         </w:t>
        <w:br/>
        <w:t xml:space="preserve">            entering in.        in (amidst) much   con-   which is spoken of.       pleasing, in the        </w:t>
        <w:br/>
        <w:t xml:space="preserve">            flict, viz. under  outward   circumstances    strict sense of the present tense,— going         </w:t>
        <w:br/>
        <w:t xml:space="preserve">            conflicting  much with our work : and there-  about to please,—striving  to please.             </w:t>
        <w:br/>
        <w:t xml:space="preserve">            fore that work  could  be no  empty  thing,   our hearts  is not  said generally, of  all       </w:t>
        <w:br/>
        <w:t xml:space="preserve">            which  was thus maintained.                   men:  but  of  us, Paul and  Silvanus  and        </w:t>
        <w:br/>
        <w:t xml:space="preserve">               3, 4.) Reasons   why   he  was  bold  to   Timothy.                                          </w:t>
        <w:br/>
        <w:t xml:space="preserve">            speak  ...in  much  conflict       the true     5 ff.] Proofs  again  of  the assertions        </w:t>
        <w:br/>
        <w:t xml:space="preserve">            and single-minded  character of his           of vv. 3,4.  For neither  did  we  become         </w:t>
        <w:br/>
        <w:t xml:space="preserve">            and  his duty to God as the steward of  the   conversant  in  (i.e. in English, did  we         </w:t>
        <w:br/>
        <w:t xml:space="preserve">            Gospel.        8.] our exhortation  to you,   practise, as in the text) speech  of (con-        </w:t>
        <w:br/>
        <w:t xml:space="preserve">            viz. our whole course of preaching.  There    sisting of) flattery,  ye know,  nor  (did        </w:t>
        <w:br/>
        <w:t xml:space="preserve">            is in the  original no verb  after exhorta-   we become  conversant)   in pretext   (em-        </w:t>
        <w:br/>
        <w:t xml:space="preserve">            tion:  but  the sense  of the  sentence  is   ployed in that which   was  meant  to be a        </w:t>
        <w:br/>
        <w:t xml:space="preserve">            present ; not past, as  in A. V.: compare     pretext) of (serving to conceal)  avarice;        </w:t>
        <w:br/>
        <w:t xml:space="preserve">            “even   so we  speak”  below.          im-    God is witness  (it has been observed, that,      </w:t>
        <w:br/>
        <w:t xml:space="preserve">            purity]  hardly, as Chrysostom,  “that  we    he  appeals to chem  as  witnesses that he        </w:t>
        <w:br/>
        <w:t xml:space="preserve">            busied  not   ourselves  with   abominable    did not  flatter them;  but  to God,  who         </w:t>
        <w:br/>
        <w:t xml:space="preserve">             matters, as magicians,  &amp;e. do,”—though      alone knows   the hearts, that  he had  no        </w:t>
        <w:br/>
        <w:t xml:space="preserve">            such  a reference is certainly possible,      selfish ends in view.  But  perhaps  it  is       </w:t>
        <w:br/>
        <w:t xml:space="preserve">            sidering the vile degradation of  that class  simpler  to refer God  is witness  to  the        </w:t>
        <w:br/>
        <w:t xml:space="preserve">             at the period,—but  here apparently of the   whole).        6.] The  glory  which  they        </w:t>
        <w:br/>
        <w:t xml:space="preserve">             impure  desire of  gain, compare   ver. 5,   sought  was  not  at  all to  come  out of        </w:t>
        <w:br/>
        <w:t xml:space="preserve">             where “in pretext  of covetousness” seems    human  sources, whether  actually from the        </w:t>
        <w:br/>
        <w:t xml:space="preserve">             to correspond  with  from impurity   here.   Thessalonians or from any others.                 </w:t>
        <w:br/>
        <w:t xml:space="preserve">                  in guile] This is said of the manner,   though  we might  have   been burdensome]         </w:t>
        <w:br/>
        <w:t xml:space="preserve">             or perhaps the  ethical sphere, in which:    Some   refer this  to  covefousness, men-         </w:t>
        <w:br/>
        <w:t xml:space="preserve">             “nor  did we  make   use of deceit to win    tioned above, and  understand  it of using        </w:t>
        <w:br/>
        <w:t xml:space="preserve">             our  way   with  our  exhortation.’    See   the power  of living by  the gospel, which        </w:t>
        <w:br/>
        <w:t xml:space="preserve">             2 Cor. ii. 17.       4.) according  as, in   St. Paul,  &amp;.,  might  have  done, but did        </w:t>
        <w:br/>
        <w:t xml:space="preserve">             proportion as.         we  have  been  ap-   not:  so ver. 9: 2 Thess. iii.  2 Cor. xii.       </w:t>
        <w:br/>
        <w:t xml:space="preserve">                                                          16;  xi. 9.  But  the words  are separated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