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3—10.                       I. THESSALONIANS.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VERSION     REVISED.                                  </w:t>
        <w:br/>
        <w:t xml:space="preserve">     Christ.   7 But   we  were  7  But  * we  proved    gentle   among    you,   ™1¢                       </w:t>
        <w:br/>
        <w:t xml:space="preserve">    gentle  among  you, even  as like  as  when    a  nursing-mother       che-    2 Cor.                   </w:t>
        <w:br/>
        <w:t xml:space="preserve">     a nurse cherisheth her chil- risheth   her    own    children:                2 ‘Tim,                  </w:t>
        <w:br/>
        <w:t xml:space="preserve">     dren:   %so   being  affec- being    affectionately    desirous   of 8 you,                            </w:t>
        <w:br/>
        <w:t xml:space="preserve">     tionately desirous of  you, we   were  willing   to  *impart   unto   you,   »Zom.i.n. 8               </w:t>
        <w:br/>
        <w:t xml:space="preserve">     we  were  willing  to have  not  only   the  gospel   of  God,   but   also                            </w:t>
        <w:br/>
        <w:t xml:space="preserve">     imparted unto you,  not the tour    own    lives,  because    ye   became    t20vr.xii.15.             </w:t>
        <w:br/>
        <w:t xml:space="preserve">    gospel  of   God  only,  but very    dear   unto    us.                                                 </w:t>
        <w:br/>
        <w:t xml:space="preserve">     also our own souls, because member,      brethren,     our   labour    and                             </w:t>
        <w:br/>
        <w:t xml:space="preserve">    ye were  dear untous.  ° For toil:   "working     night   and For   ye * re-  ™Aeis7x                   </w:t>
        <w:br/>
        <w:t xml:space="preserve">    ye remember,  brethren, our  we    might    not   burden     any   of  you,    2h                       </w:t>
        <w:br/>
        <w:t xml:space="preserve">     labour  and  travail:  for  we   proclaimed      unto   you   the   gospel   *2¢sr-   x18,             </w:t>
        <w:br/>
        <w:t xml:space="preserve">     labouring  night and   day,               10¥  Ye   are  witnesses,    and   yehi.6.                   </w:t>
        <w:br/>
        <w:t xml:space="preserve">     because  we  would  not  be  God    also,  how     “holily    and   justly   =2¢or.vit.2,              </w:t>
        <w:br/>
        <w:t xml:space="preserve">    chargeable  unto any of you,                                                                            </w:t>
        <w:br/>
        <w:t xml:space="preserve">    we  preached  unto  you  the                                                                            </w:t>
        <w:br/>
        <w:t xml:space="preserve">    gospel  of God.     ¥e   are of  God.                                                                   </w:t>
        <w:br/>
        <w:t xml:space="preserve">    witnesses,  and   God  also,                                                                            </w:t>
        <w:br/>
        <w:t xml:space="preserve">                                                                                   2 Thess. 7.              </w:t>
        <w:br/>
        <w:t xml:space="preserve">                                                                                                            </w:t>
        <w:br/>
        <w:t xml:space="preserve">    from  the mention   of covetousness by  the   joys to give not only her milk, but her life,             </w:t>
        <w:br/>
        <w:t xml:space="preserve">    new   idea beginning   at ver. 6, to which,   for  them,—so   we,  bringing  up  you   as               </w:t>
        <w:br/>
        <w:t xml:space="preserve">    and   not to  the  former   clause, this  is  spiritual children, delighted in giving, not              </w:t>
        <w:br/>
        <w:t xml:space="preserve">    subordinated.  I  therefore take them  with   only the milk of the  word, but  even  (and               </w:t>
        <w:br/>
        <w:t xml:space="preserve">    Chrysostom   and  many  others, as referring  here it was matter  of fact) our own  lives,              </w:t>
        <w:br/>
        <w:t xml:space="preserve">    to  the  claim  of  honour  and  deference,   for your nourishment  in Christ.  And that,               </w:t>
        <w:br/>
        <w:t xml:space="preserve">    which  as  Apostles  they might   have  put   because ye became   very dear unto  us.                   </w:t>
        <w:br/>
        <w:t xml:space="preserve">    forward.    They  are equivalent  to, when      9.]  Proof   of   the  dearness  of   the               </w:t>
        <w:br/>
        <w:t xml:space="preserve">    we  might  have  stood on our dignity.        Thessalonians   to  Paul   and   his  com-                </w:t>
        <w:br/>
        <w:t xml:space="preserve">    as (being) Apostles of Christ] It is simpler  panions  : not of: these last        gentle               </w:t>
        <w:br/>
        <w:t xml:space="preserve">    to  take Apostles  here in its wider  sense,  among   them, to  which  it would  be  irre-              </w:t>
        <w:br/>
        <w:t xml:space="preserve">    than   to limit the  sentence  to  St. Paul   levant,—nor   of  their readiness  to  give               </w:t>
        <w:br/>
        <w:t xml:space="preserve">    alone.        7.) But  contrasts, not  with   their lives, &amp;e., for this  verse does  not               </w:t>
        <w:br/>
        <w:t xml:space="preserve">    the  mere  subordinate  clause of  the  last  refer to dangers undergone,  but to labour,               </w:t>
        <w:br/>
        <w:t xml:space="preserve">    verse (“though   we might,”  &amp;c.), but with   in  order  not to  trouble any.         our               </w:t>
        <w:br/>
        <w:t xml:space="preserve">    its whole sense, and introduces the positive  labour and  toil] a repetition to intensify:              </w:t>
        <w:br/>
        <w:t xml:space="preserve">    side of their behaviour: as if it were said,  no distinction can be established.                        </w:t>
        <w:br/>
        <w:t xml:space="preserve">    ‘so  far from  being any  of  the aforesaid,  working)   in its strict         of manual                </w:t>
        <w:br/>
        <w:t xml:space="preserve">    we  were...”         we  proved,  as before,  Jabour—viz.,  at  tent-cloth making,  Acts                </w:t>
        <w:br/>
        <w:t xml:space="preserve">    were  found by experience  to be:   became,   xviii. 3.       night  and day]  The  night               </w:t>
        <w:br/>
        <w:t xml:space="preserve">    as your  estimate of us became  more  accu-   is mentioned first, not merely because  the               </w:t>
        <w:br/>
        <w:t xml:space="preserve">    rate and thorough.        among   you]  i.e.  Jews  and  Athenians   so reckoned  it, but               </w:t>
        <w:br/>
        <w:t xml:space="preserve">    ‘in  our  converse with  you;’ but  with an   Sor emphasis, being  the most  noteworthy,                </w:t>
        <w:br/>
        <w:t xml:space="preserve">    allusion to our not lifting ourselves above   and  the day following as matter of course.               </w:t>
        <w:br/>
        <w:t xml:space="preserve">    you;—as     being ourselves  your  fellows.   See  ch. iii. 10; Mark  v.5;   2 Tim.i.3;                 </w:t>
        <w:br/>
        <w:t xml:space="preserve">    ‘The  emphasis  on her  own  should  not be   Isa. xxxiv. 10; Acts xx. 31.       that we                </w:t>
        <w:br/>
        <w:t xml:space="preserve">    lost sight of—as  when  a nurse (a suckling   might   not burden   any  of  you,  viz. by               </w:t>
        <w:br/>
        <w:t xml:space="preserve">    mother)  cherishes her  own  children.  See   accepting  from  you  the means   of suste-               </w:t>
        <w:br/>
        <w:t xml:space="preserve">    Gal. iv. 19, for the  same  figure.     8.]   nance.   On the  supposed are witnesses, of               </w:t>
        <w:br/>
        <w:t xml:space="preserve">    thus  belongs to  became  willing, and  an-   the statement appearance. the  narrative the              </w:t>
        <w:br/>
        <w:t xml:space="preserve">    swers  to as  above.   The  expression  our   heart.     see Introd., § is more a note.                 </w:t>
        <w:br/>
        <w:t xml:space="preserve">     own   lives, as  remarked   above,   shews   having  respect  to God:  justice, of men.                </w:t>
        <w:br/>
        <w:t xml:space="preserve">    beyond   doubt  that  he  is including here   behaviour  and  teaching among   the where                </w:t>
        <w:br/>
        <w:t xml:space="preserve">    Silas and Timothy   with himself. The  term   the  words  occur  separately, or  seem  to               </w:t>
        <w:br/>
        <w:t xml:space="preserve">    to  impart  will not strictly apply  to our                                                             </w:t>
        <w:br/>
        <w:t xml:space="preserve">    own  lives, but we must borrow  from  it the                                                            </w:t>
        <w:br/>
        <w:t xml:space="preserve">     idea of       or offering.—The comparison                                                              </w:t>
        <w:br/>
        <w:t xml:space="preserve">     is exceedingly tender and beautiful: as the                                                            </w:t>
        <w:br/>
        <w:t xml:space="preserve">    nursing-mother,   cherishing  her  children,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