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480                     I,  THESSALONIANS.                                          1%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 AUTHORIZED      VERSION,         </w:t>
        <w:br/>
        <w:t xml:space="preserve">                          and   unblameably       we   behaved      our-  how  holily and justly  and       </w:t>
        <w:br/>
        <w:t xml:space="preserve">                          selves   toward      you     that    believe:   unblameably    we   behaved       </w:t>
        <w:br/>
        <w:t xml:space="preserve">                          leven     as  ye  know,    as  a  father   his  ourselves  among   you that       </w:t>
        <w:br/>
        <w:t xml:space="preserve">                          own    children,    exhorting     and    com-   believe: '' as ye know  how       </w:t>
        <w:br/>
        <w:t xml:space="preserve">                          forting   you,   every   one   of  you,   and   we  exhorted and comforted        </w:t>
        <w:br/>
        <w:t xml:space="preserve">                          charging      you,    1*that      ye   might    and  charged  every  one  of      </w:t>
        <w:br/>
        <w:t xml:space="preserve">                          walk   worthily    of  God,    » who  calleth   you,  as a father  doth  his      </w:t>
        <w:br/>
        <w:t xml:space="preserve">              a Epb. 1.   you  into  his  own   kingdom     and  glory.   children,  12 that ye would       </w:t>
        <w:br/>
        <w:t xml:space="preserve">               Phil. 27,  13 And   for   this  cause  we   also  thank    walk  worthy  of  God,  who       </w:t>
        <w:br/>
        <w:t xml:space="preserve">                          God     ‘unceasingly,       because,    when    hath  called you   unto  his      </w:t>
        <w:br/>
        <w:t xml:space="preserve">                                                                          Kingdom   and glory.  8 For       </w:t>
        <w:br/>
        <w:t xml:space="preserve">                                                                           this cause also thank   we       </w:t>
        <w:br/>
        <w:t xml:space="preserve">                                                                           God  without  ceasing,  be-      </w:t>
        <w:br/>
        <w:t xml:space="preserve">                          ye  received    God’s    word    by  hearing    cause, when  ye received the      </w:t>
        <w:br/>
        <w:t xml:space="preserve">                          it  from    us,   ye  ‘accepted,     not   the   word  of   God   which  ye       </w:t>
        <w:br/>
        <w:t xml:space="preserve">              d Matt. 40, ord     of men,    but  as  it  is in  truth,!"0t    as of us, ye received it     </w:t>
        <w:br/>
        <w:t xml:space="preserve">                          the   word    of   God,    which     worketh                                      </w:t>
        <w:br/>
        <w:t xml:space="preserve">                          also  in you   that   believe.     1  For   ye    ut as  it is in truth, the      </w:t>
        <w:br/>
        <w:t xml:space="preserve">                          became     imitators,    brethren,    of   the  word   of God,  which effec-      </w:t>
        <w:br/>
        <w:t xml:space="preserve">              e Gal. 22,                                                  tually worketh  also ia you       </w:t>
        <w:br/>
        <w:t xml:space="preserve">                                                                           that believe.   Ws For  ye,      </w:t>
        <w:br/>
        <w:t xml:space="preserve">                          €churches      of   God     which     are   in| brethren, churches followers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require no very  precise application, is     receiving into  their minds  as  subjective      </w:t>
        <w:br/>
        <w:t xml:space="preserve">              quisite here where both divine and  human    matter  of belief.      is a          con-       </w:t>
        <w:br/>
        <w:t xml:space="preserve">              testimony  is appealed to.         toward    trast, St. Paul distinguishing himself and       </w:t>
        <w:br/>
        <w:t xml:space="preserve">              you that believe] The  former verse having   his companions,  as mere  publishers, from       </w:t>
        <w:br/>
        <w:t xml:space="preserve">              referred to external occupation, in which    God,  the great Source of tlie                   </w:t>
        <w:br/>
        <w:t xml:space="preserve">              he must  have consorted  with unbelievers,   ye  accepted,  not (no  ‘as’ must   be  in-      </w:t>
        <w:br/>
        <w:t xml:space="preserve">              he here  narrows  the circle, to speak  of   serted:  he is not speaking  of the  Thes-       </w:t>
        <w:br/>
        <w:t xml:space="preserve">              his behaviour among   the  brethren them-    salonians’ estimate of the  word, but  [see      </w:t>
        <w:br/>
        <w:t xml:space="preserve">              selves.                                      above]  of the fact of their receiving it as     </w:t>
        <w:br/>
        <w:t xml:space="preserve">                Ul, 12.] Appeal   to the  detailed judg-   it really was)  the word   of men  (having       </w:t>
        <w:br/>
        <w:t xml:space="preserve">              ment of each  one, that this was so.  This   man  for its author), but as itis in truth,      </w:t>
        <w:br/>
        <w:t xml:space="preserve">              “holily and  justly and  unblameably”    is  the word  of God, which (Bengel and  others      </w:t>
        <w:br/>
        <w:t xml:space="preserve">              substantiated by  the fact, that St. Paul    take which  as  referring to “ @od:”   but       </w:t>
        <w:br/>
        <w:t xml:space="preserve">              and his companions   busied  themselves in   the more  probable reference is  the word:       </w:t>
        <w:br/>
        <w:t xml:space="preserve">              establishing every  one  of  them  in  the   see the reusen in my  Greek  Test.) is also      </w:t>
        <w:br/>
        <w:t xml:space="preserve">              faith.        11.]  God  calls us  to  His   (besides being merely  heard)  working  in       </w:t>
        <w:br/>
        <w:t xml:space="preserve">              kingdom,  the kingdom  of our Lord  Jesus,   you  that believe.      14.] Proof  of this      </w:t>
        <w:br/>
        <w:t xml:space="preserve">              which  He  shall establish at His coming:    working,—that    they had  imitated in  en-      </w:t>
        <w:br/>
        <w:t xml:space="preserve">              and He  calls us to His glory,—to  partake   durance   the Judean   churches.                 </w:t>
        <w:br/>
        <w:t xml:space="preserve">              of that glory iu  His presence, which  our   imitators]  not  in intention, but in fact.      </w:t>
        <w:br/>
        <w:t xml:space="preserve">              Lord Jesus had  with Him  before the world   ‘The reason for introducing this         of      </w:t>
        <w:br/>
        <w:t xml:space="preserve">              began ; John  xvii. 5,24,  See  Rom.  v. 2.  the Jews  here was because (Acts xvii. 5 ff.)    </w:t>
        <w:br/>
        <w:t xml:space="preserve">                       18.]  for this cause  is best and   they had been  the stirrers   of the perse-      </w:t>
        <w:br/>
        <w:t xml:space="preserve">              most  simply  referred  to  the  fact  an-   cution against himself  and Silas at Thes-       </w:t>
        <w:br/>
        <w:t xml:space="preserve">              nounced  in the preceding words—viz.  that   salonica, to which  circumstance  he refers      </w:t>
        <w:br/>
        <w:t xml:space="preserve">              God  calleth you  unto His   kingdom  and    below.   By  the mention   of them  as the       </w:t>
        <w:br/>
        <w:t xml:space="preserve">              glory, &amp;c.  Seeing  that He   is thus call-  adversaries of the Gospel  in Jud@a   he is      </w:t>
        <w:br/>
        <w:t xml:space="preserve">              ing you, your  thorough  reception  of His   carried on to say that there, as well as at      </w:t>
        <w:br/>
        <w:t xml:space="preserve">              word  is to usa  cause of thanksgiving  to   Thessalonica, they had  ever been  its chief     </w:t>
        <w:br/>
        <w:t xml:space="preserve">              Him.        we  also, i.e.  well as all      enemies.   And  this is a remarkable  coin-      </w:t>
        <w:br/>
        <w:t xml:space="preserve">              believe in Macedonia  and Achaia.            cideuce with the history in the Acts, where      </w:t>
        <w:br/>
        <w:t xml:space="preserve">              when  ye  received . . . ye accepted] The    we  find him  at  this time, in Corinth, in      </w:t>
        <w:br/>
        <w:t xml:space="preserve">              former  verb denotes  only the hearing, as   more   than usual  conflict with the  Jews       </w:t>
        <w:br/>
        <w:t xml:space="preserve">              objective matter  of fact: the  latter, the  (Acts xviii. 5, 6,            the churches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