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486                        I.  THESSALONIANS.                                       iV: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REVISED.         AUTHORIZED      VERSION.           </w:t>
        <w:br/>
        <w:t xml:space="preserve">                        walking,    ye  would    abound    yet  more.    so ye would   abound  more         </w:t>
        <w:br/>
        <w:t xml:space="preserve">                        2¥For   ye  know    what    commandments         and more.   2% For ye know         </w:t>
        <w:br/>
        <w:t xml:space="preserve">                        we    gaye    you   by   the    Lord    Jesus.   what   commandments      we        </w:t>
        <w:br/>
        <w:t xml:space="preserve">            Baga        3 For   this  is 4 the  will  of God,   ® your   gave you by the Lord Jesus.        </w:t>
        <w:br/>
        <w:t xml:space="preserve">              ;      ,  sanctification,     to  wit,  that   fye   ab-   3 For  this is the  will of        </w:t>
        <w:br/>
        <w:t xml:space="preserve">                      * stain   from    fornication:    * that   every   God,  even your  sanctifica-       </w:t>
        <w:br/>
        <w:t xml:space="preserve">                        one    of  you     should    know     how    to  tion, that ye should abstain       </w:t>
        <w:br/>
        <w:t xml:space="preserve">                        acquire    his  own    vessel  in  sanctifica-   Jrom  fornication:    4 that       </w:t>
        <w:br/>
        <w:t xml:space="preserve">            skom.i2t    tion   and   honour;     5not   in  the  ®lust   every  one  of  you  should        </w:t>
        <w:br/>
        <w:t xml:space="preserve">                                                                         know   how   to possess  his       </w:t>
        <w:br/>
        <w:t xml:space="preserve">                                                                         vessel in sanctification and       </w:t>
        <w:br/>
        <w:t xml:space="preserve">                                                                         honour  ; ® not inthe lust         </w:t>
        <w:br/>
        <w:t xml:space="preserve">              Col.  5.                                                                                      </w:t>
        <w:br/>
        <w:t xml:space="preserve">            to  please God  in your walk  and conduct:    hardly point at the  body.  In all the pas-       </w:t>
        <w:br/>
        <w:t xml:space="preserve">             —to  walk,  and  thereby  to please  God),   sages ordinarily quoted to  support it, the       </w:t>
        <w:br/>
        <w:t xml:space="preserve">             even  as also  ye  are walking,   that  ye   metaphor  is further explained by the con-        </w:t>
        <w:br/>
        <w:t xml:space="preserve">             abound  yet  more  (viz. in thus walking).   text.  2 Cor. iv. 7 is evidently no case in       </w:t>
        <w:br/>
        <w:t xml:space="preserve">                    2.] takes up the “as ye received of   point, the epithet “earthen”   being  there       </w:t>
        <w:br/>
        <w:t xml:space="preserve">             us” of  the former  verse, and  appeals to   added,  and  the body   being simply  coim-       </w:t>
        <w:br/>
        <w:t xml:space="preserve">             their memory    in its confirmation.   See   pared  to an earthen vessel. (3) The order        </w:t>
        <w:br/>
        <w:t xml:space="preserve">             similar appeals in Gal.       1 Cor. xv. 1.  of the words in the original  against it,         </w:t>
        <w:br/>
        <w:t xml:space="preserve">                    by  the  Lord  Jesus]  i.e. coming    which  the whole stress is laid on the word       </w:t>
        <w:br/>
        <w:t xml:space="preserve">             from  Him,   by  His  order  and  appoint-   own.   This would  be  without  meaning  if       </w:t>
        <w:br/>
        <w:t xml:space="preserve">               3.] Further specification (“   )of  these  “vessel”? meant  the  body:  for how  could       </w:t>
        <w:br/>
        <w:t xml:space="preserve">             commands:   see above. The  words the will   a man   acquire another’s  body?   (4) But        </w:t>
        <w:br/>
        <w:t xml:space="preserve">             of God serve to take up again the preceding  a  more  fatal objection  than any  of  the       </w:t>
        <w:br/>
        <w:t xml:space="preserve">             assertion that  the  commandments     were   former   is, that the  context  is entirely       </w:t>
        <w:br/>
        <w:t xml:space="preserve">             given  “by  the  Lord  Jesus.”        your   against  the meaning.   The  sanctification       </w:t>
        <w:br/>
        <w:t xml:space="preserve">             sanctification is in  apposition with  the   has been  explained to consist in                 </w:t>
        <w:br/>
        <w:t xml:space="preserve">             will of God, as a matter  patent to all,     from  fornication,  And  now  this fornica-       </w:t>
        <w:br/>
        <w:t xml:space="preserve">             will of God respecting us being  known  to   tion comes  to be specified, wherein it con-      </w:t>
        <w:br/>
        <w:t xml:space="preserve">             be, our sanctification, and then this sane-  sists, and how it may be  guarded against :       </w:t>
        <w:br/>
        <w:t xml:space="preserve">             tification being  afterwards  specified  as  viz. in carrying on the  divinely-appointed       </w:t>
        <w:br/>
        <w:t xml:space="preserve">             consisting in abstinence from fornication.   ecommerce   of the  sexes in  holiness and        </w:t>
        <w:br/>
        <w:t xml:space="preserve">             Therefore sanctification must  be taken  in  honour.   In  fact, the thought  is exactly       </w:t>
        <w:br/>
        <w:t xml:space="preserve">             the  most  general sense, and that which is  as in 1 Cor. vii. 2, “ Because of fornica-        </w:t>
        <w:br/>
        <w:t xml:space="preserve">             afterwards  introduced, as forming  a part    tions, let each man  have   his own  wife,       </w:t>
        <w:br/>
        <w:t xml:space="preserve">             of our sanctification.     your sanctifica-   and  let each woman   have  her own   hus-       </w:t>
        <w:br/>
        <w:t xml:space="preserve">             tion] i.e. the sanctification of              band.”   Many  have  therefore understood        </w:t>
        <w:br/>
        <w:t xml:space="preserve">             4.] On   the  meaning   of  the expression,  vessel  in its literal        as applied to       </w:t>
        <w:br/>
        <w:t xml:space="preserve">             his  own   vessel,  there has  been  much     “the matter”   in hand,—i.e.   the woman         </w:t>
        <w:br/>
        <w:t xml:space="preserve">             difference. Very  many  Commentators   nn-    (or indeed  the man,   on  the other  side,      </w:t>
        <w:br/>
        <w:t xml:space="preserve">             derstand  it of ‘the body.  But  it is fatal inasmuch   as the  woman   has power   over       </w:t>
        <w:br/>
        <w:t xml:space="preserve">             to  this interpretation, (1) that  it must   his body, see 1  Cor. vii. 4.—So  that thus       </w:t>
        <w:br/>
        <w:t xml:space="preserve">             foree an  untenable  meaning  on  the  pre-  it would  be an  exhortation to the woman         </w:t>
        <w:br/>
        <w:t xml:space="preserve">             ceding  verb,  which  can  only  mean   ‘to  also).  Thus  the context would be satisfied,     </w:t>
        <w:br/>
        <w:t xml:space="preserve">             acquire”  not, as  in A.  V., ‘to possess.   and  the emphatic  position of his own  (as       </w:t>
        <w:br/>
        <w:t xml:space="preserve">             Chrysostom,   whose  sense of Greek  usage   in 1  Cor. vii.          acquire would  re-       </w:t>
        <w:br/>
        <w:t xml:space="preserve">             led  him to feel this,     to fit the mean-   tain its       meaning:  that each  of you       </w:t>
        <w:br/>
        <w:t xml:space="preserve">             ing ‘to  acquire’  into the sense: saying,   should   know   how  to  acquire  his  own        </w:t>
        <w:br/>
        <w:t xml:space="preserve">             “We   do  really acquire the body, when  it  vessel (for this purpose) in sanctification       </w:t>
        <w:br/>
        <w:t xml:space="preserve">             remains  pure, and is in sanctification (so  and  honour.   This sense of vessel is            </w:t>
        <w:br/>
        <w:t xml:space="preserve">             Dr.  Vaughan    also).  But   this is lame   in  the Jewish  books;  and  the verb  ren-       </w:t>
        <w:br/>
        <w:t xml:space="preserve">             enough,   and  would   not, as  De  Wette    dered  “acquire”   was  commonly   used  of       </w:t>
        <w:br/>
        <w:t xml:space="preserve">             remarks,  answer  for the other member   of   taking a wife. This  interpretation is that      </w:t>
        <w:br/>
        <w:t xml:space="preserve">             the  sentence, “not in  the lust of carnal   of   some   of the  principal  among    the       </w:t>
        <w:br/>
        <w:t xml:space="preserve">             desire.” (2) That the mere  use of the word  ancients, including Augustine, and of many        </w:t>
        <w:br/>
        <w:t xml:space="preserve">             vessel,  without  any   explanation, could   of the  principal moderns.   The  objection       </w:t>
        <w:br/>
        <w:t xml:space="preserve">                                                          to  it alleged by Calvin  and  others, that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