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492                        I.  THESSALONIANS.                                        Vv.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 AUTHORIZED      VERSION.         </w:t>
        <w:br/>
        <w:t xml:space="preserve">                                                                                                            </w:t>
        <w:br/>
        <w:t xml:space="preserve">              oMatt, aly, yourselves    know    perfectly    that   °the   know perfectly that the day      </w:t>
        <w:br/>
        <w:t xml:space="preserve">               18  take   “day of  the  Lord    so cometh    as  a thief   of the Lord so cometh  as a      </w:t>
        <w:br/>
        <w:t xml:space="preserve">               hewiis”    in  the   night.     8+   When     they   say,   thief in the night.  3 For       </w:t>
        <w:br/>
        <w:t xml:space="preserve">              t¥ors       Peace     and    safety;    then     ‘sudden     when  they shall say, Peace      </w:t>
        <w:br/>
        <w:t xml:space="preserve">               treseund   destruction     cometh     upon    them,     as  and  safety;  then  sudden       </w:t>
        <w:br/>
        <w:t xml:space="preserve">               assentim   © the pang    upon   a woman     with   child ;  destruction  cometh   upon       </w:t>
        <w:br/>
        <w:t xml:space="preserve">                                                                           them, as  travail  upon   @      </w:t>
        <w:br/>
        <w:t xml:space="preserve">                       t                                                   woman    with  child;  and       </w:t>
        <w:br/>
        <w:t xml:space="preserve">               Syriac     and    they   shall   in  no   wise    escape.   they shall not        * But      </w:t>
        <w:br/>
        <w:t xml:space="preserve">               sion,      4£But    ye,  brethren,   are  not   in dark-    ye, brethren,  are  not  in      </w:t>
        <w:br/>
        <w:t xml:space="preserve">               the moat   ness,  that    the  day    should    overtake    darkness,  that  that  day       </w:t>
        <w:br/>
        <w:t xml:space="preserve">               ancient  9, You  as   a  thief.    5+  For   ye   are  all  should overtake  you  as  @      </w:t>
        <w:br/>
        <w:t xml:space="preserve">               Fathers:  “€sons   of  light,  and   sons   of the  day:    thief. &gt; Yeare  all the          </w:t>
        <w:br/>
        <w:t xml:space="preserve">               Yatican    we   are   not    of   the   night,    nor   of  dren of light, and the chil-     </w:t>
        <w:br/>
        <w:t xml:space="preserve">               Claromontane               6hTherefore      let  us   not   dren  of the day:   we  are      </w:t>
        <w:br/>
        <w:t xml:space="preserve">               MSS, read  Sleep,   as  the   rest  do;    but   ‘let   us  not  of the  night, nor  of      </w:t>
        <w:br/>
        <w:t xml:space="preserve">                 a                                        7 For   * they   darkness.   § Therefore let      </w:t>
        <w:br/>
        <w:t xml:space="preserve">              f Rom.      that   sleep   sleep   in  the   night;    and   us not sleep, as do others ;     </w:t>
        <w:br/>
        <w:t xml:space="preserve">              t Saallaw                     drunken     'are   drunken     but let  us watch   and  be      </w:t>
        <w:br/>
        <w:t xml:space="preserve">                 stax     wateh     and   be 8 But   let  us,  being   of, sober.   7 For   they  that      </w:t>
        <w:br/>
        <w:t xml:space="preserve">                                                                           sleep sleep in  the night;       </w:t>
        <w:br/>
        <w:t xml:space="preserve">                          they   that   be                                 and  they that be  drunken       </w:t>
        <w:br/>
        <w:t xml:space="preserve">                      bet.   the   night.                                  are drunken  in  the night.      </w:t>
        <w:br/>
        <w:t xml:space="preserve">               v.8.                                                        ® But  let us, who  are  of      </w:t>
        <w:br/>
        <w:t xml:space="preserve">              k Luke xxi.                              1 Acts 15.                                           </w:t>
        <w:br/>
        <w:t xml:space="preserve">              already by word 1 of mouth taught  them  as  pang  of labour which comes  on her.             </w:t>
        <w:br/>
        <w:t xml:space="preserve">              much   as could  be known.         2.] the   4,5.)  But  the  Thessalonians, and  Chris-      </w:t>
        <w:br/>
        <w:t xml:space="preserve">              day of the Lord  is not the  destruction of  tians in general, are not to be  thus over-      </w:t>
        <w:br/>
        <w:t xml:space="preserve">              Jerusalem,  as some  think,—nor    the day   taken  by  it.      4.) in darkness   refers     </w:t>
        <w:br/>
        <w:t xml:space="preserve">              of each  man’s  death, as Chrysostom   and   back   to “in   the night”  above—in    the      </w:t>
        <w:br/>
        <w:t xml:space="preserve">              others,—but  the day of the Lord’s coming,   ignorance  and moral  slumber  of the world      </w:t>
        <w:br/>
        <w:t xml:space="preserve">              which  has been  spoken  of, in some of its   which  knows  not  God.  Not,  ‘that day,’      </w:t>
        <w:br/>
        <w:t xml:space="preserve">              details, above.   ‘This is plain, by  com-   but  the pay—the   meaning   of the day  as      </w:t>
        <w:br/>
        <w:t xml:space="preserve">              paring  2 Thess.  ii. 2; 1 Cor.  i.   v.53    distinguished  from  the  darkness   being      </w:t>
        <w:br/>
        <w:t xml:space="preserve">              2 Cor. i. 14; Phil. i. 6, 10; ii, 16.—It is   brought  out, and  the  day being  put  in      </w:t>
        <w:br/>
        <w:t xml:space="preserve">              both  the suddenness, and  the terribleness   the place of emphasis  accordingly.  That       </w:t>
        <w:br/>
        <w:t xml:space="preserve">              of the Day’s  coming,  which is here dwelt    this is so, is  plain from  what   follows,     </w:t>
        <w:br/>
        <w:t xml:space="preserve">              on:  see next  verse.      80  fills up the   ver. 5.      5.] You (a) and all we Chris-      </w:t>
        <w:br/>
        <w:t xml:space="preserve">              comparison—as     a  thief  in  the  night    tians (b) have no reason  to fear, and  no      </w:t>
        <w:br/>
        <w:t xml:space="preserve">              (comes), 80 . . comes.        3.] Following   excuse for being  surprised  by, the DAY        </w:t>
        <w:br/>
        <w:t xml:space="preserve">              out  of the  comparison   the thief  in the   of the Lord:  for we are sons of light and      </w:t>
        <w:br/>
        <w:t xml:space="preserve">              night, into detail.    they  say, viz. men    the day   (signifying that we   belong  to,     </w:t>
        <w:br/>
        <w:t xml:space="preserve">              in general—the   children of the  world, as   having our origin from, the light and  the      </w:t>
        <w:br/>
        <w:t xml:space="preserve">              opposed  tothe   people  of God:   compare    day), and are not of (do not supply ‘sons?      </w:t>
        <w:br/>
        <w:t xml:space="preserve">              what   follows. The  vivid description dis-   —the   genitives  signify possession—we         </w:t>
        <w:br/>
        <w:t xml:space="preserve">              penses with any copula.       cometh  upon    belong  not   to) night    nor   darkness.      </w:t>
        <w:br/>
        <w:t xml:space="preserve">              them]  The  Greck word  is generally used of  See, on the day of the Lord  as  connected      </w:t>
        <w:br/>
        <w:t xml:space="preserve">              any  sudden unexpected  appearance:  as for   with darkness  and   light, Amos  v. 18 ff.     </w:t>
        <w:br/>
        <w:t xml:space="preserve">              example  in Luke  xxi. 34: Acts iv.      is   There, its aspect to the ungodly is treated.    </w:t>
        <w:br/>
        <w:t xml:space="preserve">              pressing too close the comparison which fol-  of :—here, its aspect to                        </w:t>
        <w:br/>
        <w:t xml:space="preserve">              lows, when De  Wette  says that it assumes      6-8.]   Evhortation  to behave  as such:      </w:t>
        <w:br/>
        <w:t xml:space="preserve">              the  day  to  be  near,—for   that  such  a   i.e. to watch and  be sober.       6.] the      </w:t>
        <w:br/>
        <w:t xml:space="preserve">              woman,   though   she  does not  know   the   rest—i.e.  the  careless world.         (]|     </w:t>
        <w:br/>
        <w:t xml:space="preserve">              day  and the hour, yet has a definite know-   Explanation  of  the  assertion  regarding      </w:t>
        <w:br/>
        <w:t xml:space="preserve">              ledge  of the  period :” for it is not  the   “the rest”  above from  the common   prac-      </w:t>
        <w:br/>
        <w:t xml:space="preserve">               woman,  nor her condition, that is the sub-  tice of men.   The  expressions are not to      </w:t>
        <w:br/>
        <w:t xml:space="preserve">              ject  of comparison,   but the  unexpected    be taken in a spiritual     as Chrysostom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