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3—12.                       I.  THESSALONIANS.                                      493                </w:t>
        <w:br/>
        <w:t xml:space="preserve">                                                                                                            </w:t>
        <w:br/>
        <w:t xml:space="preserve">     AUTHORIZED      VERSION.         AUTHORIZED       VERSION    REVISED.                                  </w:t>
        <w:br/>
        <w:t xml:space="preserve">                                                                                                            </w:t>
        <w:br/>
        <w:t xml:space="preserve">     the day, be  sober, putting  the  day,   be   sober,   ™putting       on   a ms.  tale a7.             </w:t>
        <w:br/>
        <w:t xml:space="preserve">     on the breastplate of faith  breastplate    of   faith  and    love;    and    ™'”                     </w:t>
        <w:br/>
        <w:t xml:space="preserve">     and  love; and for  an hel-  for an  helmet,    the  hope   of  salvation.                             </w:t>
        <w:br/>
        <w:t xml:space="preserve">     met, the hope of salvation.  ® For   »God    appointed      us  not    unto    nfom.tx.2               </w:t>
        <w:br/>
        <w:t xml:space="preserve">     ° For  God   hath  not  ap-  wrath,    but    °to    the   obtaining      of   4%                      </w:t>
        <w:br/>
        <w:t xml:space="preserve">     pointed  us to  wrath,  but  salvation    through      our   Lord     Jesus  °13      10°"             </w:t>
        <w:br/>
        <w:t xml:space="preserve">     to  obtain   salvation   by  Christ,    19P  who    died   for   us,  that,  pBom.xiv.8                </w:t>
        <w:br/>
        <w:t xml:space="preserve">     our  Lord    Jesus  Christ,  whether    we   wake   or  sleep,  we  should     *                       </w:t>
        <w:br/>
        <w:t xml:space="preserve">     10 whe  died for  us, that,  live together,    with   him.    114 Where-     9¢-iv.18.                 </w:t>
        <w:br/>
        <w:t xml:space="preserve">     whether we  wake  or  sleep, fore  comfort     each    other,   and   edify                            </w:t>
        <w:br/>
        <w:t xml:space="preserve">     we  should   live  together                                                                            </w:t>
        <w:br/>
        <w:t xml:space="preserve">     with  him.    !  Wherefore                                                                             </w:t>
        <w:br/>
        <w:t xml:space="preserve">     comfort yourselves together,                                                                           </w:t>
        <w:br/>
        <w:t xml:space="preserve">     as also ye  do.  ' And   we  one   another,     even    as   also   ye   do.                           </w:t>
        <w:br/>
        <w:t xml:space="preserve">                                  2  But   we   beseech    you,  brethren,   ° to 7100                      </w:t>
        <w:br/>
        <w:t xml:space="preserve">                                                                        1Tim.v.17, Heb.                     </w:t>
        <w:br/>
        <w:t xml:space="preserve">                                                                                                            </w:t>
        <w:br/>
        <w:t xml:space="preserve">     and  others, but  literally.      8.] Con-    ness, not light. If not in an ethical sense,             </w:t>
        <w:br/>
        <w:t xml:space="preserve">     trast of our  course, who  are of the  day.   it must be in that of living or dying, and               </w:t>
        <w:br/>
        <w:t xml:space="preserve">     And  this  not only  in being   awake  and    the sense as Rom.  xiv. 8. For  we  cannot               </w:t>
        <w:br/>
        <w:t xml:space="preserve">     sober, but   in  being  armed  —  not  only   adopt  the trifling     given  by Whitby,                </w:t>
        <w:br/>
        <w:t xml:space="preserve">     watchful, but  as sentinels, on our guard,    al.,—‘whether  He  come  in the night, and               </w:t>
        <w:br/>
        <w:t xml:space="preserve">     and guarded  ourselves.  Notice, that these   so find us taking our natural rest,  in the              </w:t>
        <w:br/>
        <w:t xml:space="preserve">     arms are defensive only, as       a sudden    day when   we  are waking.’   Thus  under-               </w:t>
        <w:br/>
        <w:t xml:space="preserve">     attack—and   belong therefore not so much     stood however,  it will be at the  sacrifice             </w:t>
        <w:br/>
        <w:t xml:space="preserve">     to the  Christian’s  conflict with  evil, as  of perspicuity, seeing that the words wake               </w:t>
        <w:br/>
        <w:t xml:space="preserve">     (from  the  context) to his  guard  against   and sleep have been used ethically through-              </w:t>
        <w:br/>
        <w:t xml:space="preserve">     being surprised by the day  of the Lord  as   out the passage. If we wish to preserve the              </w:t>
        <w:br/>
        <w:t xml:space="preserve">     a  thief in the night.  The  best  defences   uniformity of metaphor,  we  may   [though               </w:t>
        <w:br/>
        <w:t xml:space="preserve">     against such a surprise are the three great   Iam   not satisfied with this] interpret in              </w:t>
        <w:br/>
        <w:t xml:space="preserve">     Christian  graces,  Faith, Hope,   Love,—     this sense: that our Lord died for us, that              </w:t>
        <w:br/>
        <w:t xml:space="preserve">     which  are  accordingly  here enumerated  :   whether  we watch  [are of the  number   of              </w:t>
        <w:br/>
        <w:t xml:space="preserve">     see ch. i. 8,    1 Cor.  xiii.    In  Eph.    the watchful,  i.e. already Christians]  or              </w:t>
        <w:br/>
        <w:t xml:space="preserve">     vi. 13—17,   we  have  offensive as well as   sleep [are of the number   of the sleeping,              </w:t>
        <w:br/>
        <w:t xml:space="preserve">     defensive weapons,  and  the  symbolism  is   i.e. unconverted] we should live, &amp;c. Thus               </w:t>
        <w:br/>
        <w:t xml:space="preserve">     somewhat    varied, the  breastplate  being   it would be equivalent to, ‘who  died that               </w:t>
        <w:br/>
        <w:t xml:space="preserve">     righteousness, faith   being  the   shield;   all men  might  be saved :’ who  came, not               </w:t>
        <w:br/>
        <w:t xml:space="preserve">     while the  helmet  remains the  same.   See   to call the righteous only, but sinners  to              </w:t>
        <w:br/>
        <w:t xml:space="preserve">     on the  figure, Isa. lix.    Wisd. v. 17 ff.  life. There  is to this interpretation the               </w:t>
        <w:br/>
        <w:t xml:space="preserve">     We  must   not perhaps  press minutely  the   great objection that it confounds with  the              </w:t>
        <w:br/>
        <w:t xml:space="preserve">     meaning  of each part of the armour, in the   “rest”  the “we,” who  are definitely                    </w:t>
        <w:br/>
        <w:t xml:space="preserve">     presence of such variation in  the two pas-   of as set by God not to wrath but to éhe ob-             </w:t>
        <w:br/>
        <w:t xml:space="preserve">     sages,       9.] Explanation  of the “hope    taining of salvation. So that the sense live             </w:t>
        <w:br/>
        <w:t xml:space="preserve">     of  salvation,”—‘  and  we may   with  con-   or die, must, I think, be accepted. and the              </w:t>
        <w:br/>
        <w:t xml:space="preserve">     fidence put on such an hope  as our helmet?”  want  of perspieuity with it).   together:               </w:t>
        <w:br/>
        <w:t xml:space="preserve">     —For   God set us not  (‘appointed us not’    not to  be joined to  “with  Him.”                       </w:t>
        <w:br/>
        <w:t xml:space="preserve">     {reff.]; keep the historical   meaning,—      11.] Conclusion from   the whole—Where-                  </w:t>
        <w:br/>
        <w:t xml:space="preserve">     referring to the time  when  He  made   the   fore, seeing that these things are so.                   </w:t>
        <w:br/>
        <w:t xml:space="preserve">     appointment)  to (‘    a view to’—so  as to     12—24.]    Miscellaneous   exhortations,               </w:t>
        <w:br/>
        <w:t xml:space="preserve">     issue in, become a prey to)wrath, but toac-   ending with a  solemn  wish for their per-               </w:t>
        <w:br/>
        <w:t xml:space="preserve">     quisition of salvation through (through...   Sectionin  the day of Christ.       12, 13.]              </w:t>
        <w:br/>
        <w:t xml:space="preserve">     refers to “acquisition of salvation,” not to  In reference to their duties to the  rulers              </w:t>
        <w:br/>
        <w:t xml:space="preserve">     “ appointed”)  our Lord  Jesus Christ,        of the church among  them.  'The connexion               </w:t>
        <w:br/>
        <w:t xml:space="preserve">     10.] who  died  for us,  that, whether  we    (but, a  slight contrast with  that  which               </w:t>
        <w:br/>
        <w:t xml:space="preserve">     wake  or sleep (in what  sense?  surely not   has just passed)  seems  to he  this: that,              </w:t>
        <w:br/>
        <w:t xml:space="preserve">     in an  ethical sense, as above:   for they    as the duty of comforting  and building up               </w:t>
        <w:br/>
        <w:t xml:space="preserve">     who  sleep will be overtaken  by Him   as a   one another  has just been  mentioned, the               </w:t>
        <w:br/>
        <w:t xml:space="preserve">     thief, and His day will be  to them  dark-    transition is now   made  to  those  whose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