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6—13.                      I.   THESSALONIANS.                                      503               </w:t>
        <w:br/>
        <w:t xml:space="preserve">                                                                                                            </w:t>
        <w:br/>
        <w:t xml:space="preserve">      AUTHORIZED      VERSION,         AUTHORIZED       VERSION    REVISED.                                 </w:t>
        <w:br/>
        <w:t xml:space="preserve">                                   falsehood,    1°and     in   all   deceit    of                          </w:t>
        <w:br/>
        <w:t xml:space="preserve">     signs  and  lying  wonders,   unrighteousness       for  4them    that   are  020,115.                 </w:t>
        <w:br/>
        <w:t xml:space="preserve">      Wand  with  all deceivable- perishing;       because     they     received                            </w:t>
        <w:br/>
        <w:t xml:space="preserve">     ness  of unrighteousness  in  not  the  love   of  the  truth,   that  they                            </w:t>
        <w:br/>
        <w:t xml:space="preserve">     them  that  perish ; because might     be   saved.     1  And    "for   this  Rom1.2,                  </w:t>
        <w:br/>
        <w:t xml:space="preserve">     they  received not  the love cause    tdoth     God     send    them     the        f                  </w:t>
        <w:br/>
        <w:t xml:space="preserve">     of the truth, that    might  working       of   delusion,     *that    they   18                       </w:t>
        <w:br/>
        <w:t xml:space="preserve">     be saved.   11 And for  this should    believe   the  falsehood:     1° that  ofall te                 </w:t>
        <w:br/>
        <w:t xml:space="preserve">     cause  God  shall send them  they   all  of them    may   be  judged    who    ™*                      </w:t>
        <w:br/>
        <w:t xml:space="preserve">     strong  delusion, that  they believed     not   the    truth,    but   * had  tRomis.                  </w:t>
        <w:br/>
        <w:t xml:space="preserve">     should  believe alie: '? that pleasure   in unrighteousness.                                           </w:t>
        <w:br/>
        <w:t xml:space="preserve">     they all  might  be damned       13 But  as  for us,  “we   are   bound   to  vis.                     </w:t>
        <w:br/>
        <w:t xml:space="preserve">     who  believed not the truth, give  thanks    to God   alway   for you,  bre-                           </w:t>
        <w:br/>
        <w:t xml:space="preserve">     but  had   pleasure  in un-  thren    beloved    of  the   Lord,    because                            </w:t>
        <w:br/>
        <w:t xml:space="preserve">     righteousness.                God    *chose    you   ¥ from    the   begin-   ximes.i.4                </w:t>
        <w:br/>
        <w:t xml:space="preserve">        '3 But we  are  bound  to ning   to  salvation   7in  sanctification    of «Luke:  %.               </w:t>
        <w:br/>
        <w:t xml:space="preserve">     give thanks  alway  to  God  the    Spirit  and    belief  of  the   truth:                            </w:t>
        <w:br/>
        <w:t xml:space="preserve">     Sor  you, brethren  beloved                                                                            </w:t>
        <w:br/>
        <w:t xml:space="preserve">     of the  Lord,  because  God                                                                            </w:t>
        <w:br/>
        <w:t xml:space="preserve">     hath  from   the  beginning                                                                            </w:t>
        <w:br/>
        <w:t xml:space="preserve">     chosen  you    to salvation                                                                            </w:t>
        <w:br/>
        <w:t xml:space="preserve">     through   sanctification  of                                                                           </w:t>
        <w:br/>
        <w:t xml:space="preserve">     the   Spirit   and    belief]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ceivableness,’ for it is the agency  of the   here ‘ condemned,’ by the context) who  did              </w:t>
        <w:br/>
        <w:t xml:space="preserve">     man   of sin—active  deceit, of which   the   not (looking back  over their time of proba-             </w:t>
        <w:br/>
        <w:t xml:space="preserve">     word   is used)  of  unrighteousness    (be-  tion) believe  the truth,  but found  plea-              </w:t>
        <w:br/>
        <w:t xml:space="preserve">     Jouging  to, consisting in, leading to, wn-   sure in iniquity.       I have  above given              </w:t>
        <w:br/>
        <w:t xml:space="preserve">     righteousness) for (tending to the destruc-   the rendering   of this important  passage.              </w:t>
        <w:br/>
        <w:t xml:space="preserve">     tion of ) those who are perishing (on  their  For the  history and criticism of its inter-             </w:t>
        <w:br/>
        <w:t xml:space="preserve">     way  to  perdition.  Waxy?   not  by  God’s   pretation, see the Introduction, § v.                    </w:t>
        <w:br/>
        <w:t xml:space="preserve">     absolute decree, but); because  (in requital     13—III.  15.] Horratory     PoRTION   oF              </w:t>
        <w:br/>
        <w:t xml:space="preserve">     for this, that) they did not  (when  it was   THE  EPISTLE.        13—17.]  Exhortation,               </w:t>
        <w:br/>
        <w:t xml:space="preserve">     offered to them)  receive  the love  of the   grounded  on thankfulness  to God for their              </w:t>
        <w:br/>
        <w:t xml:space="preserve">     truth (the opposite of the falsehood which    election by Him, to stand fast in the                    </w:t>
        <w:br/>
        <w:t xml:space="preserve">     characterizes all the working   of the man    and prayer  that  God would  enable them to              </w:t>
        <w:br/>
        <w:t xml:space="preserve">     of sin:  see as before,  John  viii, 44) in   doso.     18.) Butcontrasts Paul, Silvanus,              </w:t>
        <w:br/>
        <w:t xml:space="preserve">     order to their being saved.        11.] And   and  Timothy,  with  those of whom   he has              </w:t>
        <w:br/>
        <w:t xml:space="preserve">     on  this  account  (because  they  did  not   been  recently  speaking.   Liimemann   re-              </w:t>
        <w:br/>
        <w:t xml:space="preserve">     receive, &amp;c.) God is sending  to them  (uot   marks,  that as  “to  God”   has  preceded,              </w:t>
        <w:br/>
        <w:t xml:space="preserve">     as A. V., ‘shall send :’ the verb is          and  “ God”   follows, the Lord  here must               </w:t>
        <w:br/>
        <w:t xml:space="preserve">     because the  anystery of iniquity is already  be  the  Lord  Jesus:   see Rom.   viii. 37;             </w:t>
        <w:br/>
        <w:t xml:space="preserve">     working.   God’s  sending  must  not  for a   Gal. ii. 20; Eph. v. 2, 25.  Otherwise, the              </w:t>
        <w:br/>
        <w:t xml:space="preserve">     moment    be understood   of permissiveness   expression is perhaps more normally used of              </w:t>
        <w:br/>
        <w:t xml:space="preserve">     only  on  God’s  part—He    is  the judicial  the  Father,  ver. 16:  Eph. ii. 4: Col. iii,            </w:t>
        <w:br/>
        <w:t xml:space="preserve">     sender  and  doer—it   is He  who   hardens   12:  John  iii. 16, al. freq.     from  the              </w:t>
        <w:br/>
        <w:t xml:space="preserve">     the  heart which  has chosen  the evil way.   beginning   must  be taken  in  the general              </w:t>
        <w:br/>
        <w:t xml:space="preserve">     All such distinctions are the merest  folly : sense, as in reff.:   in the special, ‘from              </w:t>
        <w:br/>
        <w:t xml:space="preserve">     whatever   God  permits,  he  ordains)  the   the beginning  of the gospel,’  Phil. iv.                </w:t>
        <w:br/>
        <w:t xml:space="preserve">     working  of delusion (is causing     seduc-   It answers  to “before the worlds,”  1 Cor.              </w:t>
        <w:br/>
        <w:t xml:space="preserve">     ing influences to work  among   them.   The   ii. 73 “ before   foundation of the world,”              </w:t>
        <w:br/>
        <w:t xml:space="preserve">     A.V.   has weakened,  indeed  almost stulti-  Eph.  i. 4; “before eternal ages,” 2 ‘Tim. i.            </w:t>
        <w:br/>
        <w:t xml:space="preserve">     fied the sentence, by rendering these words   9, all of      are spoken  of the decrees of             </w:t>
        <w:br/>
        <w:t xml:space="preserve">     “a  strong delusion,’ i.e. the passive state  God.        to salvation] in contrast to the             </w:t>
        <w:br/>
        <w:t xml:space="preserve">     resulting, instead of the  active cause), in  perdition  lately spoken  of.      in sanc-              </w:t>
        <w:br/>
        <w:t xml:space="preserve">     order  that they should  believe  the false-  tification of the Spirit and  belief of the              </w:t>
        <w:br/>
        <w:t xml:space="preserve">     hood  (which the mystery  of sin is working   truth]  the elements in which  the choosing              </w:t>
        <w:br/>
        <w:t xml:space="preserve">     among   them):  that (the higher or ultimate  to  salvation  takes place :—sanctification              </w:t>
        <w:br/>
        <w:t xml:space="preserve">     purpose  of  God) all might  be judged (i.c.  of (wrought  by) the Spirit: not, the ‘sauc-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