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8—l12.                           I.  TIMOTHY.                                       513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AUTHORIZED       VERSION.         AUTHORIZED       VERSION    REVISED.                                 </w:t>
        <w:br/>
        <w:t xml:space="preserve">     ners, for  unholy and  pro-  subordinate,     for the  ungodly     and  sin-                           </w:t>
        <w:br/>
        <w:t xml:space="preserve">     Jane,  for   murderers    of ners,   for   the   unholy     and_   profane,                            </w:t>
        <w:br/>
        <w:t xml:space="preserve">     fathers  and  murderers   of for   smiters    of  fathers    and    smiters                            </w:t>
        <w:br/>
        <w:t xml:space="preserve">     mothers,  for   manslayers,  of   mothers,     for   manslayers,      1° for                           </w:t>
        <w:br/>
        <w:t xml:space="preserve">     10 for  whoremongers,   for  whoremongers,        for  them    that   defile                           </w:t>
        <w:br/>
        <w:t xml:space="preserve">     them  that defile themselves themselves     with    mankind,     for slave-                            </w:t>
        <w:br/>
        <w:t xml:space="preserve">     with  mankind,   for   men-  dealers,   for   liars,  for  perjured    per-                            </w:t>
        <w:br/>
        <w:t xml:space="preserve">     stealers, for liars,   per-  sons,  and   if there   be any   other   thing                            </w:t>
        <w:br/>
        <w:t xml:space="preserve">     Jjured persons, and if there that   is  contrary   to  ‘the   sound    doc-rei.vi.s,   |               </w:t>
        <w:br/>
        <w:t xml:space="preserve">     be any  other thing that  is trine;    1  according     to  the  gospel   of   j8'**                   </w:t>
        <w:br/>
        <w:t xml:space="preserve">     contrary to sound doctrine ; the  glory   of  * the blessed   God,   t with  #94715                    </w:t>
        <w:br/>
        <w:t xml:space="preserve">     1  aecording  to   the glo-                                                                            </w:t>
        <w:br/>
        <w:t xml:space="preserve">     rious gospel of  the blessed                                                                           </w:t>
        <w:br/>
        <w:t xml:space="preserve">     God,  which was  committed                                                                             </w:t>
        <w:br/>
        <w:t xml:space="preserve">     to my trust. 12 And I thank  which    I  was   entrusted.      1  +I   give    oot                     </w:t>
        <w:br/>
        <w:t xml:space="preserve">                                                                                         5.                 </w:t>
        <w:br/>
        <w:t xml:space="preserve">                                 chii.7, 2Tim.i MU. Titi.                            ‘Thess. 4,             </w:t>
        <w:br/>
        <w:t xml:space="preserve">                                                               + and is     by our  ancient                 </w:t>
        <w:br/>
        <w:t xml:space="preserve">     subordinate”  points to  the objective fact.  able that he  does not  refer to that very               </w:t>
        <w:br/>
        <w:t xml:space="preserve">     This first pair of          expresses oppo-   commandment    by  which the  law wrought                </w:t>
        <w:br/>
        <w:t xml:space="preserve">     sition to the law,    so stands foremost as   on himself when  he was  alive without the               </w:t>
        <w:br/>
        <w:t xml:space="preserve">     designating those for whom  it is enacted),   Jaw  and  sin was  dead  in  him,  viz. the              </w:t>
        <w:br/>
        <w:t xml:space="preserve">     for impious and sinful (see especially Pet.   tenth.  Possibly this may be on account  of              </w:t>
        <w:br/>
        <w:t xml:space="preserve">     iv. 18. This second pair         opposition   its more spiritual nature, as  here wishes               </w:t>
        <w:br/>
        <w:t xml:space="preserve">     to God,  whose  law it is—impious,  or un-    to bring out the grosser kinds of  against.              </w:t>
        <w:br/>
        <w:t xml:space="preserve">     godly, being  the man  who  does not rever-   which the  ioral  law is pointedly enacted.              </w:t>
        <w:br/>
        <w:t xml:space="preserve">     ence Him,  the  sinner, the man  who  lives   ‘The subsequent clause however  seems as if              </w:t>
        <w:br/>
        <w:t xml:space="preserve">     in defiance of Him), for unholy   and  pro-   he had it in his mind, and on that account               </w:t>
        <w:br/>
        <w:t xml:space="preserve">     fane (this last    betokens separation and    added  a concluding  general and  inclusive              </w:t>
        <w:br/>
        <w:t xml:space="preserve">     alienation from God   and His  law  alike—    description), and  if any  thing  else (he               </w:t>
        <w:br/>
        <w:t xml:space="preserve">     those who  have  no  share in His holiness,   passes to sins themselves  from  the  com-               </w:t>
        <w:br/>
        <w:t xml:space="preserve">     no relation to things        “The  tmpious    mitters of sins) is opposed to the healthy               </w:t>
        <w:br/>
        <w:t xml:space="preserve">     is unholy through his lack of         : the   teaching (i.e. that moral  teaching  which               </w:t>
        <w:br/>
        <w:t xml:space="preserve">     unholy, through  his lack of inner purity.”   is spiritually       the teaching  accord-               </w:t>
        <w:br/>
        <w:t xml:space="preserve">     Ellicott), for father-smiters and  mother-    ing to  godliness, ch. vi. 3, where   it is              </w:t>
        <w:br/>
        <w:t xml:space="preserve">     smiters (not only murderers ; theword often  parallel with  “the  wholesome  sayings  9                </w:t>
        <w:br/>
        <w:t xml:space="preserve">     had awider  sense. Hitherto the classes       our Lord  Jesus  Christ.”   “The   formula               </w:t>
        <w:br/>
        <w:t xml:space="preserve">     been  general, and  [see  above]  arranged    «+.    stands in clear and suggestive con-               </w:t>
        <w:br/>
        <w:t xml:space="preserve">     according to their opposition to the law, or  trast to the sickly [ch. vi.   and morbid                </w:t>
        <w:br/>
        <w:t xml:space="preserve">     to God,  or  to both:  now   he  ¢akes  the   [2 Tim. ii. 17] teaching of Jewish gnosis.”              </w:t>
        <w:br/>
        <w:t xml:space="preserve">     second  table of  the decalogue, and  goes    Ellicott); according  to  (belongs  to the               </w:t>
        <w:br/>
        <w:t xml:space="preserve">     through  its commandments,    to the ninth    whole preceding  sentence,—the  entire ex-               </w:t>
        <w:br/>
        <w:t xml:space="preserve">     inclusive, in       Siniters of fathers and   position which he has  been giving  of the               </w:t>
        <w:br/>
        <w:t xml:space="preserve">     mothers  are the transgressors of the         freedom of Christians from  the moral  law               </w:t>
        <w:br/>
        <w:t xml:space="preserve">     for manslayers  (the sixth),   fornicators,   of the decalogue) the gospel  of the glory               </w:t>
        <w:br/>
        <w:t xml:space="preserve">     for sodomites (sins of abomination  against   (not, ‘the glorious gospel,’  A. V., see 2               </w:t>
        <w:br/>
        <w:t xml:space="preserve">     both sexes:  the seventh), for slave-dealers  Cor. iv. 4: all propriety  and  beauty  of               </w:t>
        <w:br/>
        <w:t xml:space="preserve">     (the Apostle  puts  the  slave-stealer and    expression is here, as always, destroyed by              </w:t>
        <w:br/>
        <w:t xml:space="preserve">     dealer as the most flagrant of all breakers   this adjectival rendering.  The  gospel  is              </w:t>
        <w:br/>
        <w:t xml:space="preserve">     of the eighth commandment.    No  theft ofa   ‘the glad tidings of the glory of     as of              </w:t>
        <w:br/>
        <w:t xml:space="preserve">     man’s goods  can be compared with that most,  Christ in 2 Cor., inasmuch as it reveals to              </w:t>
        <w:br/>
        <w:t xml:space="preserve">     atrocious act, which steals   man  himself,   us God  in all    glory, which glory would               </w:t>
        <w:br/>
        <w:t xml:space="preserve">     and robs him  of that free will which is the  be here that of          the sinner without              </w:t>
        <w:br/>
        <w:t xml:space="preserve">     first gift Il.  Creator. And  of this crime   the law, by His marvellous  provision of re-             </w:t>
        <w:br/>
        <w:t xml:space="preserve">     all are guilty, who,  whether   directly or   demption   in Christ) of  the blessed  God               </w:t>
        <w:br/>
        <w:t xml:space="preserve">     indirectly, are engaged  in, or uphold trom   (blessed, used of God, is one of those  ex-              </w:t>
        <w:br/>
        <w:t xml:space="preserve">     whatever  pretence, the making  or keeping    pressions which  are peculiar to this later              </w:t>
        <w:br/>
        <w:t xml:space="preserve">     of slaves), for liars,  perjurers (breakers   date and manner   of the Apostle. Ou  such,              </w:t>
        <w:br/>
        <w:t xml:space="preserve">     of the ninth commandment.     It is remark-   see Introduction), with a       (emphatic)               </w:t>
        <w:br/>
        <w:t xml:space="preserve">                                                                              L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