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1—4,                              I.  TIMOTHY.                                     533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devils;  ? speaking  lies in trines  of  devils;    ® in the   * hypocrisy  o Matt. v.15,             </w:t>
        <w:br/>
        <w:t xml:space="preserve">      hypocrisy ;  having   their  of  speakers    of  lies;  of  men   Shaving    , 2h    i                </w:t>
        <w:br/>
        <w:t xml:space="preserve">      conscience seared   with  a  their  own    conscience     seared   with   a                           </w:t>
        <w:br/>
        <w:t xml:space="preserve">      hot iron;   forbidding   to          .3         iddi                                i                 </w:t>
        <w:br/>
        <w:t xml:space="preserve">      marry,   aud  commanding     brand  ;    8 forbidding    to marry,    [and   &amp;1,Cor.  28,             </w:t>
        <w:br/>
        <w:t xml:space="preserve">      to  abstain  from    meats, commanding]        to "abstain   from   meats,    Web'sii.s.              </w:t>
        <w:br/>
        <w:t xml:space="preserve">      which  God   hath   created      .                                      » +  h Rom,                   </w:t>
        <w:br/>
        <w:t xml:space="preserve">      to be received with thanks-  which     God    created    ‘unto    partici-"17."i   oor.”              </w:t>
        <w:br/>
        <w:t xml:space="preserve">      giving of  them  which  be- pation    * with   thanksgiving     for  them    '{2";'*°*                </w:t>
        <w:br/>
        <w:t xml:space="preserve">      lieve and know   the truth.  that   believe   and     have    full  know-    *reors%0                 </w:t>
        <w:br/>
        <w:t xml:space="preserve">      ‘ For every creature of God  ledge  of  the truth.     * Because    ‘every   \fom.                    </w:t>
        <w:br/>
        <w:t xml:space="preserve">      is good, and nothing  to be                                                       xiv.                </w:t>
        <w:br/>
        <w:t xml:space="preserve">                                                                                         or.                </w:t>
        <w:br/>
        <w:t xml:space="preserve">                                                                                   95. Tit.                 </w:t>
        <w:br/>
        <w:t xml:space="preserve">                                                                                                            </w:t>
        <w:br/>
        <w:t xml:space="preserve">      expression, “the  spirit of error.’    The   that they were  Jews  [see below]:  besides              </w:t>
        <w:br/>
        <w:t xml:space="preserve">      spirits are none other than  the  spirits    that the Epistle does not describe them  as              </w:t>
        <w:br/>
        <w:t xml:space="preserve">      evil, tempting,  energizing  in, seducing,   present—but   as  to come  in after times),              </w:t>
        <w:br/>
        <w:t xml:space="preserve">      those who are described, just as the Spirit  (commanding)    (not expressed  in the ori-              </w:t>
        <w:br/>
        <w:t xml:space="preserve">      directs and dwells  in those who  abide in   ginal. See a like ellipsis, which a second               </w:t>
        <w:br/>
        <w:t xml:space="preserve">      the faith),    teachings of demons   (doc-   but logically necessary verb is omitted,                 </w:t>
        <w:br/>
        <w:t xml:space="preserve">      trines taught by, suggested by, evil      :  must  be supplied from the context,—in  ch.              </w:t>
        <w:br/>
        <w:t xml:space="preserve">      compare  James  iii.    Two   wrong  inter-  ii. 12; 1 Cor.   34) to abstain from meats               </w:t>
        <w:br/>
        <w:t xml:space="preserve">      pretations have  been   given:  (1) under-   (compare  Col. ii. 16. It does  not appear               </w:t>
        <w:br/>
        <w:t xml:space="preserve">      standing the genitive as objective, ‘        here from what  sort of food this abstinence             </w:t>
        <w:br/>
        <w:t xml:space="preserve">      tings concerning demons   ;’ so Mede   and   would  be enjoined: but  probably  the eat-              </w:t>
        <w:br/>
        <w:t xml:space="preserve">      Heydenreich,  which  latter calls the term   ing of flesh is       to.  Eusebius quotes               </w:t>
        <w:br/>
        <w:t xml:space="preserve">      ‘a characteristic designation  the Essene-   from  Irenzus [i. 28] a description of men               </w:t>
        <w:br/>
        <w:t xml:space="preserve">      Gnostic false teachers, who had so much to   who  called themselves Abstainers, or Tem-               </w:t>
        <w:br/>
        <w:t xml:space="preserve">      say of the higher spirit-world,  the eons,   perance  men,  who  preached  celibacy and               </w:t>
        <w:br/>
        <w:t xml:space="preserve">      &amp;e.:’—but   against the  context, in which   abstinence from  eating flesh,  These seem               </w:t>
        <w:br/>
        <w:t xml:space="preserve">      there is no vestige of allusion to idolatry  to  be the  persons  here pointed  at: and               </w:t>
        <w:br/>
        <w:t xml:space="preserve">      {notwithstanding   all that  is alleged by   though  the announcement   of their success              </w:t>
        <w:br/>
        <w:t xml:space="preserve">      Mede],  but only to a false    hypocritical  in  after time  is prophetic, we may  fairly             </w:t>
        <w:br/>
        <w:t xml:space="preserve">      asceticism: (2) applying the agency  to the  suppose  that  the seeds of their teaching               </w:t>
        <w:br/>
        <w:t xml:space="preserve">      false teachers, who would  seduce  the per-  were  being sown as the Apostle wrote. The               </w:t>
        <w:br/>
        <w:t xml:space="preserve">      sons under description ; but this is         existence of gnosticism in  its earlier                  </w:t>
        <w:br/>
        <w:t xml:space="preserve">      example harsh and improbable)  ; in the      is certainly implied in ch.   20:  and in 2              </w:t>
        <w:br/>
        <w:t xml:space="preserve">      lowing in the ...., in giving the element,   Tim.  ii. 17,   we  find that denial of the              </w:t>
        <w:br/>
        <w:t xml:space="preserve">      in which:  see below)  hypocrisy  of those   resurrection  which  characterized  all the              </w:t>
        <w:br/>
        <w:t xml:space="preserve">      who  speak lies; of men  branded (with the   varieties of subsequent  gnosticism.    See              </w:t>
        <w:br/>
        <w:t xml:space="preserve">      foul marks of moral crime:  a form  of ex-   the whole subject discussed in the  Introd.              </w:t>
        <w:br/>
        <w:t xml:space="preserve">      pression often  found  in secular  writers.  ch. vi. § i.  ff.),      God  created unto               </w:t>
        <w:br/>
        <w:t xml:space="preserve">      ‘The verb used in the Greek  is properly to  participation with  thankagiving  for those              </w:t>
        <w:br/>
        <w:t xml:space="preserve">      burn  in a mark   with  a_branding-instru-   who   believe   and  have   [received  the]              </w:t>
        <w:br/>
        <w:t xml:space="preserve">      ment  of hot iron.  The  idea seems  to be,  (full) knowledge   of the truth.  This last              </w:t>
        <w:br/>
        <w:t xml:space="preserve">      as Ellicott explains it,   ‘ they knew the   description  of  the  worthy   partakers of              </w:t>
        <w:br/>
        <w:t xml:space="preserve">      brand they  bore, and  yet, with a show  of  God’s    bounties eel  eeraines  by Calvin,              </w:t>
        <w:br/>
        <w:t xml:space="preserve">      outward   sanctity, they strove to beguile   saying that  though        pours forth  His              </w:t>
        <w:br/>
        <w:t xml:space="preserve">      and seduce others, and  make  them  as bad   bounties on  the just and  unjust, it is                 </w:t>
        <w:br/>
        <w:t xml:space="preserve">      as themselves’)  on  their own  conscience   the faithful who are truly restored to that              </w:t>
        <w:br/>
        <w:t xml:space="preserve">      (these false teachers are not only the  or-  inheritance of  the world which Adam   had,              </w:t>
        <w:br/>
        <w:t xml:space="preserve">      gans  of foul  spirits, but are themselves    but lost.  On   the words,  with  thanks-               </w:t>
        <w:br/>
        <w:t xml:space="preserve">      hypocritical  liars, with  their own   con-   giving, see 1  Cor. x. 30:  and  below  on              </w:t>
        <w:br/>
        <w:t xml:space="preserve">      sciences seared  by crime);  forbidding  to   ver. 4.      4,5.]  Reason  for  the above              </w:t>
        <w:br/>
        <w:t xml:space="preserve">      marry  (this description has been  thought    assertion. Because   (because is more  the              </w:t>
        <w:br/>
        <w:t xml:space="preserve">      by some  to fit the Jewish sects of Essenes   objective,—for, which  follows, the subjec-             </w:t>
        <w:br/>
        <w:t xml:space="preserve">      and  Therapeute,  who  abstained from mar-    tive causal particle:  because  introduces              </w:t>
        <w:br/>
        <w:t xml:space="preserve">      riage.  But  the abstinence by and by men-    that which rests on  a patent fact, as here             </w:t>
        <w:br/>
        <w:t xml:space="preserve">      tioned seems  too general  to suit the idea   on a Scripture quotation, —for, that which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