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19—24.                            I. TIMOTHY.                                      545                 </w:t>
        <w:br/>
        <w:t xml:space="preserve">                                                                                                            </w:t>
        <w:br/>
        <w:t xml:space="preserve">     AUTHORIZED      VERSION.         AUTHORIZED      VERSION     REVISED.                                  </w:t>
        <w:br/>
        <w:t xml:space="preserve">                                                                                                            </w:t>
        <w:br/>
        <w:t xml:space="preserve">     no man, neither be partaker| hastily  on   no  one,   ‘neither    be  par-  ¢2 Johan.                  </w:t>
        <w:br/>
        <w:t xml:space="preserve">     of other men’s  sins: keep  taker    of  the   sins   of  others:     keep                             </w:t>
        <w:br/>
        <w:t xml:space="preserve">     thyself pure.  3 Drink  no  THYSELF     pure.     °3 Drink     no  longer                              </w:t>
        <w:br/>
        <w:t xml:space="preserve">     longer  water,  but  use a  water,   but   use  a little  @ wine  for  thy  ¢Ps-civ.1.                 </w:t>
        <w:br/>
        <w:t xml:space="preserve">     little   for thy stomach’s  stomaeh’s     sake   and   thine  often  sick-                             </w:t>
        <w:br/>
        <w:t xml:space="preserve">     sake and   thine often  in-             *4Of     some      the   sins   are Gal.v.19.                  </w:t>
        <w:br/>
        <w:t xml:space="preserve">    Sirmities.   24 Some  men’s                                                                             </w:t>
        <w:br/>
        <w:t xml:space="preserve">     sins are open  beforehand, | NESSES.                                                                   </w:t>
        <w:br/>
        <w:t xml:space="preserve">                                 openly    manifest,    going    before   them                              </w:t>
        <w:br/>
        <w:t xml:space="preserve">                                                                                                            </w:t>
        <w:br/>
        <w:t xml:space="preserve">    scandal just dealt with may  be prevented :   (the question, why  this injunction is here               </w:t>
        <w:br/>
        <w:t xml:space="preserve">    viz., by caution in ordaining at first. The   inserted, has never  been satisfactorily                  </w:t>
        <w:br/>
        <w:t xml:space="preserve">    reference  is primarily  to presbyters:  of   swered.  Many   take it as a modification                 </w:t>
        <w:br/>
        <w:t xml:space="preserve">    course  extending  also in its spirit to all  “keep  thyself pure,”  so as to prevent  it               </w:t>
        <w:br/>
        <w:t xml:space="preserve">    other church  offices. This reference,        from being misunderstood as enjoining asce-               </w:t>
        <w:br/>
        <w:t xml:space="preserve">    is maintained  by  most  Commentators,   is   ticism.  But  on  our  explanation  of the                </w:t>
        <w:br/>
        <w:t xml:space="preserve">    denied  by  some  others, who   understand    words, and  I may add  on any worthy  view                </w:t>
        <w:br/>
        <w:t xml:space="preserve">    the  command   to  refer to receiving back    of the context,  such a  connexion will at                </w:t>
        <w:br/>
        <w:t xml:space="preserve">    into  the church  excommunicated   persons,   once be repudiated. Chrysostom  has caught                </w:t>
        <w:br/>
        <w:t xml:space="preserve">    or  heretics, which from  later testimonies   the right clue, when  he  says, “Timothy                  </w:t>
        <w:br/>
        <w:t xml:space="preserve">    they shew  to have been the  practice: Hu-    seems  to me   to have  been  generally an                </w:t>
        <w:br/>
        <w:t xml:space="preserve">    ther, rightly rejecting this     yet inter-   invalid: and this   Apostle shews when  he                </w:t>
        <w:br/>
        <w:t xml:space="preserve">    prets it of laying on  of hands  as merely    says, &amp;c. as       but he has not followed                </w:t>
        <w:br/>
        <w:t xml:space="preserve">    conveying  ecclesiastical blessing on many    it up. Timothy   was  certainly of a feeble               </w:t>
        <w:br/>
        <w:t xml:space="preserve">    various occasions.  But  snrely this is too   bodily frame, and  this fecbleness appears,               </w:t>
        <w:br/>
        <w:t xml:space="preserve">    vague  and   unimportant   for the  solemn    from other hints which  we have respecting                </w:t>
        <w:br/>
        <w:t xml:space="preserve">    Janguage  here used.  Regarding  the whole,   him, to have  affected his character.  See                </w:t>
        <w:br/>
        <w:t xml:space="preserve">    to ser. 25, as connected, and belonging  to   especially 1 Cor.  xvi. 10, 11,  and  note                </w:t>
        <w:br/>
        <w:t xml:space="preserve">    one  subject, I cannot accept any interpre-   there.  Is it not very possible, that such                </w:t>
        <w:br/>
        <w:t xml:space="preserve">    tation but  the obvious  and ordinary one:    feebleness,    perhaps timidity, may  have                </w:t>
        <w:br/>
        <w:t xml:space="preserve">    see especially ch. iv. 14:  2 Tim.  i. 6.—    influenced him   as  an  overseer  of  the                </w:t>
        <w:br/>
        <w:t xml:space="preserve">    Lay  hands  hastily on no one, nor be  par-   church, and  prevented  that keen-sighted                 </w:t>
        <w:br/>
        <w:t xml:space="preserve">    taker  in other men’s sins (as he would do    judgment  and   vigorous  action which   a                </w:t>
        <w:br/>
        <w:t xml:space="preserve">    by  being  the  means   of negligently  ad-    ishop should  ever shew in estimating the                </w:t>
        <w:br/>
        <w:t xml:space="preserve">    nitting  into the  ministry unfit and  un-    characters of  those  who  are  candidates                </w:t>
        <w:br/>
        <w:t xml:space="preserve">    godly persons, being properly held respon-   for  the ministry?    If this was  so, then                </w:t>
        <w:br/>
        <w:t xml:space="preserve">    sible for  the consequence   of those  bad    it is quite natural that in advising  him                 </w:t>
        <w:br/>
        <w:t xml:space="preserve">    habits of  theirs which  more  care  might    on this point, St. Paul should throw  in a                </w:t>
        <w:br/>
        <w:t xml:space="preserve">    have  ascertained.   The  word  sin  points   hint, in fatherly kindness, that  he must                 </w:t>
        <w:br/>
        <w:t xml:space="preserve">    to  the  former   expression, ‘them    that   not allow these maladies  to interfere with               </w:t>
        <w:br/>
        <w:t xml:space="preserve">    sin”):—Keep     THYSELF   (highly  empha-     the efficient discharge of his high office,               </w:t>
        <w:br/>
        <w:t xml:space="preserve">    tic: not  merely  others over  whom   thou    but take  all reasonable means  of raising                </w:t>
        <w:br/>
        <w:t xml:space="preserve">    art called to preside and pronounce  judg-   his  bodily condition above  them.   I  feel               </w:t>
        <w:br/>
        <w:t xml:space="preserve">    ment  in  admitting  them  to the ministry.   compelled to  adopt  this view,  from  the                </w:t>
        <w:br/>
        <w:t xml:space="preserve">    And   the  emphasis  is peculiarly in place   close connexion  of the  next  verse with                 </w:t>
        <w:br/>
        <w:t xml:space="preserve">    here, as applying  to that  which  has just   the whole   preceding  passage,  and   the                </w:t>
        <w:br/>
        <w:t xml:space="preserve">    preceded.   If he were  to admit  improper   exceedingly  unnatural   isolation of  this,               </w:t>
        <w:br/>
        <w:t xml:space="preserve">    candidates   to the   ministry  from   bias  unless  it bears such  a reference).                       </w:t>
        <w:br/>
        <w:t xml:space="preserve">    or  from  negligence, his  own   character,  24.)  The  same  subject continued.  If my                 </w:t>
        <w:br/>
        <w:t xml:space="preserve">    by his becoming  a  partaker in their sins,   view of the last verse is correct, the con-               </w:t>
        <w:br/>
        <w:t xml:space="preserve">    would  suffer:         thou doest therefore,  nexion will be found in the fact, that the                </w:t>
        <w:br/>
        <w:t xml:space="preserve">    be  eure to maintain, by watchful care and    conservation of himself  health and vigour                </w:t>
        <w:br/>
        <w:t xml:space="preserve">    caution, thyself above  all stain of blame)  would   ensure his being  able to deal ably                </w:t>
        <w:br/>
        <w:t xml:space="preserve">    pure Vou.  here  to be referred to personal   and  firmly with  the cases which   should                </w:t>
        <w:br/>
        <w:t xml:space="preserve">    purity and  chastity, though that of course   come  before him  for decision.  To  guide                </w:t>
        <w:br/>
        <w:t xml:space="preserve">    would   be the most  important  of  all ele-  him  still        in this, the Apostle sub-               </w:t>
        <w:br/>
        <w:t xml:space="preserve">    ments   in carrying out  the precept:  but   joins this remark, indicating two classes of               </w:t>
        <w:br/>
        <w:t xml:space="preserve">    as  above).—No   longer  (habitually) drink   characters with  which  he would  have  to                </w:t>
        <w:br/>
        <w:t xml:space="preserve">     water, but  use a little wine, on account    deal in judging, whether favourably or un-                </w:t>
        <w:br/>
        <w:t xml:space="preserve">     of thy stomach, and thy frequent illnesses   favourably.—Of   sore  men  the  sins (this               </w:t>
        <w:br/>
        <w:t xml:space="preserve">                                                          7                Nn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